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B1B4F" w14:textId="5E2B64E5" w:rsidR="00521DDB" w:rsidRDefault="00521DDB" w:rsidP="00521DDB">
      <w:pPr>
        <w:pStyle w:val="Heading1"/>
        <w:rPr>
          <w:lang w:val="en"/>
        </w:rPr>
      </w:pPr>
      <w:r>
        <w:rPr>
          <w:lang w:val="en"/>
        </w:rPr>
        <w:t>Imperial Army</w:t>
      </w:r>
    </w:p>
    <w:p w14:paraId="16D096CE" w14:textId="6B816327" w:rsidR="00521DDB" w:rsidRDefault="00521DDB" w:rsidP="00521DDB">
      <w:pPr>
        <w:rPr>
          <w:lang w:val="en"/>
        </w:rPr>
      </w:pPr>
      <w:r>
        <w:rPr>
          <w:noProof/>
          <w:color w:val="0000FF"/>
          <w:lang w:val="en"/>
        </w:rPr>
        <w:drawing>
          <wp:inline distT="0" distB="0" distL="0" distR="0" wp14:anchorId="7E7AEB77" wp14:editId="1DFC1A15">
            <wp:extent cx="1905000" cy="2179320"/>
            <wp:effectExtent l="0" t="0" r="0" b="0"/>
            <wp:docPr id="15" name="Picture 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179320"/>
                    </a:xfrm>
                    <a:prstGeom prst="rect">
                      <a:avLst/>
                    </a:prstGeom>
                    <a:noFill/>
                    <a:ln>
                      <a:noFill/>
                    </a:ln>
                  </pic:spPr>
                </pic:pic>
              </a:graphicData>
            </a:graphic>
          </wp:inline>
        </w:drawing>
      </w:r>
    </w:p>
    <w:p w14:paraId="5B360B11" w14:textId="77777777" w:rsidR="00521DDB" w:rsidRDefault="00521DDB" w:rsidP="00521DDB">
      <w:pPr>
        <w:pStyle w:val="NormalWeb"/>
        <w:rPr>
          <w:lang w:val="en"/>
        </w:rPr>
      </w:pPr>
      <w:r>
        <w:rPr>
          <w:lang w:val="en"/>
        </w:rPr>
        <w:t xml:space="preserve">The </w:t>
      </w:r>
      <w:r>
        <w:rPr>
          <w:b/>
          <w:bCs/>
          <w:lang w:val="en"/>
        </w:rPr>
        <w:t>Imperial Army</w:t>
      </w:r>
      <w:r>
        <w:rPr>
          <w:lang w:val="en"/>
        </w:rPr>
        <w:t xml:space="preserve"> serves as the planetary fighting forces for the Imperium. </w:t>
      </w:r>
    </w:p>
    <w:p w14:paraId="435367CA" w14:textId="77777777" w:rsidR="00521DDB" w:rsidRDefault="00521DDB" w:rsidP="00521DDB">
      <w:pPr>
        <w:numPr>
          <w:ilvl w:val="0"/>
          <w:numId w:val="22"/>
        </w:numPr>
        <w:spacing w:before="100" w:beforeAutospacing="1" w:after="100" w:afterAutospacing="1"/>
        <w:rPr>
          <w:lang w:val="en"/>
        </w:rPr>
      </w:pPr>
      <w:r>
        <w:rPr>
          <w:lang w:val="en"/>
        </w:rPr>
        <w:t xml:space="preserve">Its soldiers deal with actions, battles, and campaigns on or near a planet's surface. </w:t>
      </w:r>
    </w:p>
    <w:p w14:paraId="71C17756" w14:textId="77777777" w:rsidR="00521DDB" w:rsidRDefault="00521DDB" w:rsidP="00521DDB">
      <w:pPr>
        <w:numPr>
          <w:ilvl w:val="0"/>
          <w:numId w:val="22"/>
        </w:numPr>
        <w:spacing w:before="100" w:beforeAutospacing="1" w:after="100" w:afterAutospacing="1"/>
        <w:rPr>
          <w:lang w:val="en"/>
        </w:rPr>
      </w:pPr>
      <w:r>
        <w:rPr>
          <w:lang w:val="en"/>
        </w:rPr>
        <w:t xml:space="preserve">Collective term for the </w:t>
      </w:r>
      <w:hyperlink r:id="rId7" w:tooltip="Unified Armies" w:history="1">
        <w:r>
          <w:rPr>
            <w:rStyle w:val="Hyperlink"/>
            <w:lang w:val="en"/>
          </w:rPr>
          <w:t>Unified Armies</w:t>
        </w:r>
      </w:hyperlink>
      <w:r>
        <w:rPr>
          <w:lang w:val="en"/>
        </w:rPr>
        <w:t xml:space="preserve"> of the </w:t>
      </w:r>
      <w:hyperlink r:id="rId8" w:tooltip="Third Imperium" w:history="1">
        <w:r>
          <w:rPr>
            <w:rStyle w:val="Hyperlink"/>
            <w:lang w:val="en"/>
          </w:rPr>
          <w:t>Imperium</w:t>
        </w:r>
      </w:hyperlink>
      <w:r>
        <w:rPr>
          <w:lang w:val="en"/>
        </w:rPr>
        <w:t>.</w:t>
      </w:r>
    </w:p>
    <w:p w14:paraId="260C1EF9" w14:textId="77777777" w:rsidR="00521DDB" w:rsidRDefault="00E22D17" w:rsidP="00521DDB">
      <w:pPr>
        <w:spacing w:after="0"/>
        <w:rPr>
          <w:lang w:val="en"/>
        </w:rPr>
      </w:pPr>
      <w:r>
        <w:rPr>
          <w:lang w:val="en"/>
        </w:rPr>
        <w:pict w14:anchorId="4CA833D5">
          <v:rect id="_x0000_i1025" style="width:0;height:1.5pt" o:hralign="center" o:hrstd="t" o:hr="t" fillcolor="#a0a0a0" stroked="f"/>
        </w:pict>
      </w:r>
    </w:p>
    <w:p w14:paraId="3A0CEC55" w14:textId="77777777" w:rsidR="00521DDB" w:rsidRDefault="00521DDB" w:rsidP="00521DDB">
      <w:pPr>
        <w:pStyle w:val="NormalWeb"/>
        <w:rPr>
          <w:lang w:val="en"/>
        </w:rPr>
      </w:pPr>
      <w:r>
        <w:rPr>
          <w:lang w:val="en"/>
        </w:rPr>
        <w:t xml:space="preserve">Please see the following </w:t>
      </w:r>
      <w:hyperlink r:id="rId9" w:tooltip="AAB" w:history="1">
        <w:r>
          <w:rPr>
            <w:rStyle w:val="Hyperlink"/>
            <w:lang w:val="en"/>
          </w:rPr>
          <w:t>AAB</w:t>
        </w:r>
      </w:hyperlink>
      <w:r>
        <w:rPr>
          <w:lang w:val="en"/>
        </w:rPr>
        <w:t xml:space="preserve"> </w:t>
      </w:r>
      <w:hyperlink r:id="rId10" w:tooltip="Library Data" w:history="1">
        <w:r>
          <w:rPr>
            <w:rStyle w:val="Hyperlink"/>
            <w:lang w:val="en"/>
          </w:rPr>
          <w:t>Library Data</w:t>
        </w:r>
      </w:hyperlink>
      <w:r>
        <w:rPr>
          <w:lang w:val="en"/>
        </w:rPr>
        <w:t xml:space="preserve"> articles for related information: </w:t>
      </w:r>
    </w:p>
    <w:p w14:paraId="1CD3435C" w14:textId="77777777" w:rsidR="00521DDB" w:rsidRDefault="00E22D17" w:rsidP="00521DDB">
      <w:pPr>
        <w:numPr>
          <w:ilvl w:val="0"/>
          <w:numId w:val="23"/>
        </w:numPr>
        <w:spacing w:before="100" w:beforeAutospacing="1" w:after="100" w:afterAutospacing="1"/>
        <w:rPr>
          <w:lang w:val="en"/>
        </w:rPr>
      </w:pPr>
      <w:hyperlink r:id="rId11" w:tooltip="Imperial Navy" w:history="1">
        <w:r w:rsidR="00521DDB">
          <w:rPr>
            <w:rStyle w:val="Hyperlink"/>
            <w:lang w:val="en"/>
          </w:rPr>
          <w:t>Imperial Navy</w:t>
        </w:r>
      </w:hyperlink>
      <w:r w:rsidR="00521DDB">
        <w:rPr>
          <w:lang w:val="en"/>
        </w:rPr>
        <w:t xml:space="preserve"> (IN) </w:t>
      </w:r>
    </w:p>
    <w:p w14:paraId="6FCBE906" w14:textId="77777777" w:rsidR="00521DDB" w:rsidRDefault="00E22D17" w:rsidP="00521DDB">
      <w:pPr>
        <w:numPr>
          <w:ilvl w:val="1"/>
          <w:numId w:val="23"/>
        </w:numPr>
        <w:spacing w:before="100" w:beforeAutospacing="1" w:after="100" w:afterAutospacing="1"/>
        <w:rPr>
          <w:lang w:val="en"/>
        </w:rPr>
      </w:pPr>
      <w:hyperlink r:id="rId12" w:tooltip="Colonial Navy" w:history="1">
        <w:r w:rsidR="00521DDB">
          <w:rPr>
            <w:rStyle w:val="Hyperlink"/>
            <w:lang w:val="en"/>
          </w:rPr>
          <w:t>Colonial Navy</w:t>
        </w:r>
      </w:hyperlink>
      <w:r w:rsidR="00521DDB">
        <w:rPr>
          <w:lang w:val="en"/>
        </w:rPr>
        <w:t xml:space="preserve"> </w:t>
      </w:r>
    </w:p>
    <w:p w14:paraId="7CB78BC1" w14:textId="77777777" w:rsidR="00521DDB" w:rsidRDefault="00E22D17" w:rsidP="00521DDB">
      <w:pPr>
        <w:numPr>
          <w:ilvl w:val="2"/>
          <w:numId w:val="23"/>
        </w:numPr>
        <w:spacing w:before="100" w:beforeAutospacing="1" w:after="100" w:afterAutospacing="1"/>
        <w:rPr>
          <w:lang w:val="en"/>
        </w:rPr>
      </w:pPr>
      <w:hyperlink r:id="rId13" w:tooltip="Subsector Navy" w:history="1">
        <w:r w:rsidR="00521DDB">
          <w:rPr>
            <w:rStyle w:val="Hyperlink"/>
            <w:lang w:val="en"/>
          </w:rPr>
          <w:t>Subsector Navy</w:t>
        </w:r>
      </w:hyperlink>
    </w:p>
    <w:p w14:paraId="28795FA1" w14:textId="77777777" w:rsidR="00521DDB" w:rsidRDefault="00E22D17" w:rsidP="00521DDB">
      <w:pPr>
        <w:numPr>
          <w:ilvl w:val="2"/>
          <w:numId w:val="23"/>
        </w:numPr>
        <w:spacing w:before="100" w:beforeAutospacing="1" w:after="100" w:afterAutospacing="1"/>
        <w:rPr>
          <w:lang w:val="en"/>
        </w:rPr>
      </w:pPr>
      <w:hyperlink r:id="rId14" w:tooltip="Planetary Navy" w:history="1">
        <w:r w:rsidR="00521DDB">
          <w:rPr>
            <w:rStyle w:val="Hyperlink"/>
            <w:lang w:val="en"/>
          </w:rPr>
          <w:t>Planetary Navy</w:t>
        </w:r>
      </w:hyperlink>
    </w:p>
    <w:p w14:paraId="53566859" w14:textId="77777777" w:rsidR="00521DDB" w:rsidRDefault="00E22D17" w:rsidP="00521DDB">
      <w:pPr>
        <w:numPr>
          <w:ilvl w:val="1"/>
          <w:numId w:val="23"/>
        </w:numPr>
        <w:spacing w:before="100" w:beforeAutospacing="1" w:after="100" w:afterAutospacing="1"/>
        <w:rPr>
          <w:lang w:val="en"/>
        </w:rPr>
      </w:pPr>
      <w:hyperlink r:id="rId15" w:tooltip="Imperial Star Marines" w:history="1">
        <w:r w:rsidR="00521DDB">
          <w:rPr>
            <w:rStyle w:val="Hyperlink"/>
            <w:lang w:val="en"/>
          </w:rPr>
          <w:t>Imperial Star Marines</w:t>
        </w:r>
      </w:hyperlink>
      <w:r w:rsidR="00521DDB">
        <w:rPr>
          <w:lang w:val="en"/>
        </w:rPr>
        <w:t xml:space="preserve"> (ISM)</w:t>
      </w:r>
    </w:p>
    <w:p w14:paraId="34EDF566" w14:textId="77777777" w:rsidR="00521DDB" w:rsidRDefault="00E22D17" w:rsidP="00521DDB">
      <w:pPr>
        <w:numPr>
          <w:ilvl w:val="1"/>
          <w:numId w:val="23"/>
        </w:numPr>
        <w:spacing w:before="100" w:beforeAutospacing="1" w:after="100" w:afterAutospacing="1"/>
        <w:rPr>
          <w:lang w:val="en"/>
        </w:rPr>
      </w:pPr>
      <w:hyperlink r:id="rId16" w:tooltip="Imperial Naval Intelligence" w:history="1">
        <w:r w:rsidR="00521DDB">
          <w:rPr>
            <w:rStyle w:val="Hyperlink"/>
            <w:lang w:val="en"/>
          </w:rPr>
          <w:t>Imperial Naval Intelligence</w:t>
        </w:r>
      </w:hyperlink>
      <w:r w:rsidR="00521DDB">
        <w:rPr>
          <w:lang w:val="en"/>
        </w:rPr>
        <w:t xml:space="preserve"> (INI) </w:t>
      </w:r>
    </w:p>
    <w:p w14:paraId="27EC2671" w14:textId="77777777" w:rsidR="00521DDB" w:rsidRDefault="00E22D17" w:rsidP="00521DDB">
      <w:pPr>
        <w:numPr>
          <w:ilvl w:val="1"/>
          <w:numId w:val="23"/>
        </w:numPr>
        <w:spacing w:before="100" w:beforeAutospacing="1" w:after="100" w:afterAutospacing="1"/>
        <w:rPr>
          <w:lang w:val="en"/>
        </w:rPr>
      </w:pPr>
      <w:hyperlink r:id="rId17" w:tooltip="Naval Depot" w:history="1">
        <w:r w:rsidR="00521DDB">
          <w:rPr>
            <w:rStyle w:val="Hyperlink"/>
            <w:lang w:val="en"/>
          </w:rPr>
          <w:t>Naval Depot</w:t>
        </w:r>
      </w:hyperlink>
    </w:p>
    <w:p w14:paraId="298B9578" w14:textId="77777777" w:rsidR="00521DDB" w:rsidRDefault="00521DDB" w:rsidP="00521DDB">
      <w:pPr>
        <w:numPr>
          <w:ilvl w:val="0"/>
          <w:numId w:val="23"/>
        </w:numPr>
        <w:spacing w:before="100" w:beforeAutospacing="1" w:after="100" w:afterAutospacing="1"/>
        <w:rPr>
          <w:lang w:val="en"/>
        </w:rPr>
      </w:pPr>
      <w:r>
        <w:rPr>
          <w:rStyle w:val="Strong"/>
          <w:lang w:val="en"/>
        </w:rPr>
        <w:t>Imperial Army</w:t>
      </w:r>
      <w:r>
        <w:rPr>
          <w:lang w:val="en"/>
        </w:rPr>
        <w:t xml:space="preserve"> (IA) </w:t>
      </w:r>
    </w:p>
    <w:p w14:paraId="6AF1DCF4" w14:textId="77777777" w:rsidR="00521DDB" w:rsidRDefault="00E22D17" w:rsidP="00521DDB">
      <w:pPr>
        <w:numPr>
          <w:ilvl w:val="1"/>
          <w:numId w:val="23"/>
        </w:numPr>
        <w:spacing w:before="100" w:beforeAutospacing="1" w:after="100" w:afterAutospacing="1"/>
        <w:rPr>
          <w:lang w:val="en"/>
        </w:rPr>
      </w:pPr>
      <w:hyperlink r:id="rId18" w:tooltip="Close Orbit and Airspace Control Command" w:history="1">
        <w:r w:rsidR="00521DDB">
          <w:rPr>
            <w:rStyle w:val="Hyperlink"/>
            <w:lang w:val="en"/>
          </w:rPr>
          <w:t>Close Orbit and Airspace Control Command</w:t>
        </w:r>
      </w:hyperlink>
      <w:r w:rsidR="00521DDB">
        <w:rPr>
          <w:lang w:val="en"/>
        </w:rPr>
        <w:t xml:space="preserve"> (COACC)</w:t>
      </w:r>
    </w:p>
    <w:p w14:paraId="5BB67DF7" w14:textId="77777777" w:rsidR="00521DDB" w:rsidRDefault="00E22D17" w:rsidP="00521DDB">
      <w:pPr>
        <w:numPr>
          <w:ilvl w:val="1"/>
          <w:numId w:val="23"/>
        </w:numPr>
        <w:spacing w:before="100" w:beforeAutospacing="1" w:after="100" w:afterAutospacing="1"/>
        <w:rPr>
          <w:lang w:val="en"/>
        </w:rPr>
      </w:pPr>
      <w:hyperlink r:id="rId19" w:tooltip="Ground Force Command" w:history="1">
        <w:r w:rsidR="00521DDB">
          <w:rPr>
            <w:rStyle w:val="Hyperlink"/>
            <w:lang w:val="en"/>
          </w:rPr>
          <w:t>Ground Force Command</w:t>
        </w:r>
      </w:hyperlink>
      <w:r w:rsidR="00521DDB">
        <w:rPr>
          <w:lang w:val="en"/>
        </w:rPr>
        <w:t xml:space="preserve"> (GFC)</w:t>
      </w:r>
    </w:p>
    <w:p w14:paraId="030B5A5B" w14:textId="77777777" w:rsidR="00521DDB" w:rsidRDefault="00E22D17" w:rsidP="00521DDB">
      <w:pPr>
        <w:numPr>
          <w:ilvl w:val="1"/>
          <w:numId w:val="23"/>
        </w:numPr>
        <w:spacing w:before="100" w:beforeAutospacing="1" w:after="100" w:afterAutospacing="1"/>
        <w:rPr>
          <w:lang w:val="en"/>
        </w:rPr>
      </w:pPr>
      <w:hyperlink r:id="rId20" w:tooltip="Nautical Force Command" w:history="1">
        <w:r w:rsidR="00521DDB">
          <w:rPr>
            <w:rStyle w:val="Hyperlink"/>
            <w:lang w:val="en"/>
          </w:rPr>
          <w:t>Nautical Force Command</w:t>
        </w:r>
      </w:hyperlink>
      <w:r w:rsidR="00521DDB">
        <w:rPr>
          <w:lang w:val="en"/>
        </w:rPr>
        <w:t xml:space="preserve">, a </w:t>
      </w:r>
      <w:hyperlink r:id="rId21" w:tooltip="Wet Navy" w:history="1">
        <w:r w:rsidR="00521DDB">
          <w:rPr>
            <w:rStyle w:val="Hyperlink"/>
            <w:lang w:val="en"/>
          </w:rPr>
          <w:t>Wet Navy</w:t>
        </w:r>
      </w:hyperlink>
      <w:r w:rsidR="00521DDB">
        <w:rPr>
          <w:lang w:val="en"/>
        </w:rPr>
        <w:t xml:space="preserve"> (NFC)</w:t>
      </w:r>
    </w:p>
    <w:p w14:paraId="6595FE91" w14:textId="77777777" w:rsidR="00521DDB" w:rsidRDefault="00E22D17" w:rsidP="00521DDB">
      <w:pPr>
        <w:numPr>
          <w:ilvl w:val="1"/>
          <w:numId w:val="23"/>
        </w:numPr>
        <w:spacing w:before="100" w:beforeAutospacing="1" w:after="100" w:afterAutospacing="1"/>
        <w:rPr>
          <w:lang w:val="en"/>
        </w:rPr>
      </w:pPr>
      <w:hyperlink r:id="rId22" w:tooltip="Imperial Army Intelligence" w:history="1">
        <w:r w:rsidR="00521DDB">
          <w:rPr>
            <w:rStyle w:val="Hyperlink"/>
            <w:lang w:val="en"/>
          </w:rPr>
          <w:t>Imperial Army Intelligence</w:t>
        </w:r>
      </w:hyperlink>
      <w:r w:rsidR="00521DDB">
        <w:rPr>
          <w:lang w:val="en"/>
        </w:rPr>
        <w:t xml:space="preserve"> (IAI)</w:t>
      </w:r>
    </w:p>
    <w:p w14:paraId="4653F2A5" w14:textId="77777777" w:rsidR="00521DDB" w:rsidRDefault="00E22D17" w:rsidP="00521DDB">
      <w:pPr>
        <w:numPr>
          <w:ilvl w:val="1"/>
          <w:numId w:val="23"/>
        </w:numPr>
        <w:spacing w:before="100" w:beforeAutospacing="1" w:after="100" w:afterAutospacing="1"/>
        <w:rPr>
          <w:lang w:val="en"/>
        </w:rPr>
      </w:pPr>
      <w:hyperlink r:id="rId23" w:tooltip="Sylean Rangers" w:history="1">
        <w:r w:rsidR="00521DDB">
          <w:rPr>
            <w:rStyle w:val="Hyperlink"/>
            <w:lang w:val="en"/>
          </w:rPr>
          <w:t>Sylean Rangers</w:t>
        </w:r>
      </w:hyperlink>
    </w:p>
    <w:p w14:paraId="1D9078FD" w14:textId="77777777" w:rsidR="00521DDB" w:rsidRDefault="00E22D17" w:rsidP="00521DDB">
      <w:pPr>
        <w:numPr>
          <w:ilvl w:val="1"/>
          <w:numId w:val="23"/>
        </w:numPr>
        <w:spacing w:before="100" w:beforeAutospacing="1" w:after="100" w:afterAutospacing="1"/>
        <w:rPr>
          <w:lang w:val="en"/>
        </w:rPr>
      </w:pPr>
      <w:hyperlink r:id="rId24" w:tooltip="Planetary Defense Force" w:history="1">
        <w:r w:rsidR="00521DDB">
          <w:rPr>
            <w:rStyle w:val="Hyperlink"/>
            <w:lang w:val="en"/>
          </w:rPr>
          <w:t>Colonial Forces (Planetary Defense Forces)</w:t>
        </w:r>
      </w:hyperlink>
    </w:p>
    <w:p w14:paraId="4A7E3B9B" w14:textId="77777777" w:rsidR="00521DDB" w:rsidRDefault="00E22D17" w:rsidP="00521DDB">
      <w:pPr>
        <w:numPr>
          <w:ilvl w:val="0"/>
          <w:numId w:val="23"/>
        </w:numPr>
        <w:spacing w:before="100" w:beforeAutospacing="1" w:after="100" w:afterAutospacing="1"/>
        <w:rPr>
          <w:lang w:val="en"/>
        </w:rPr>
      </w:pPr>
      <w:hyperlink r:id="rId25" w:tooltip="Imperial Interstellar Scout Service" w:history="1">
        <w:r w:rsidR="00521DDB">
          <w:rPr>
            <w:rStyle w:val="Hyperlink"/>
            <w:lang w:val="en"/>
          </w:rPr>
          <w:t>Imperial Interstellar Scout Service</w:t>
        </w:r>
      </w:hyperlink>
      <w:r w:rsidR="00521DDB">
        <w:rPr>
          <w:lang w:val="en"/>
        </w:rPr>
        <w:t xml:space="preserve"> (IISS) </w:t>
      </w:r>
    </w:p>
    <w:p w14:paraId="67C17DE7" w14:textId="77777777" w:rsidR="00521DDB" w:rsidRDefault="00E22D17" w:rsidP="00521DDB">
      <w:pPr>
        <w:numPr>
          <w:ilvl w:val="1"/>
          <w:numId w:val="23"/>
        </w:numPr>
        <w:spacing w:before="100" w:beforeAutospacing="1" w:after="100" w:afterAutospacing="1"/>
        <w:rPr>
          <w:lang w:val="en"/>
        </w:rPr>
      </w:pPr>
      <w:hyperlink r:id="rId26" w:tooltip="Express Boat Network" w:history="1">
        <w:r w:rsidR="00521DDB">
          <w:rPr>
            <w:rStyle w:val="Hyperlink"/>
            <w:lang w:val="en"/>
          </w:rPr>
          <w:t>Express Boat Network</w:t>
        </w:r>
      </w:hyperlink>
    </w:p>
    <w:p w14:paraId="0507E389" w14:textId="77777777" w:rsidR="00521DDB" w:rsidRDefault="00E22D17" w:rsidP="00521DDB">
      <w:pPr>
        <w:numPr>
          <w:ilvl w:val="1"/>
          <w:numId w:val="23"/>
        </w:numPr>
        <w:spacing w:before="100" w:beforeAutospacing="1" w:after="100" w:afterAutospacing="1"/>
        <w:rPr>
          <w:lang w:val="en"/>
        </w:rPr>
      </w:pPr>
      <w:hyperlink r:id="rId27" w:tooltip="Imperial Intelligence" w:history="1">
        <w:r w:rsidR="00521DDB">
          <w:rPr>
            <w:rStyle w:val="Hyperlink"/>
            <w:lang w:val="en"/>
          </w:rPr>
          <w:t>Imperial Intelligence</w:t>
        </w:r>
      </w:hyperlink>
      <w:r w:rsidR="00521DDB">
        <w:rPr>
          <w:lang w:val="en"/>
        </w:rPr>
        <w:t xml:space="preserve"> (ImpInt) </w:t>
      </w:r>
    </w:p>
    <w:p w14:paraId="1AB09F5E" w14:textId="77777777" w:rsidR="00521DDB" w:rsidRDefault="00E22D17" w:rsidP="00521DDB">
      <w:pPr>
        <w:numPr>
          <w:ilvl w:val="2"/>
          <w:numId w:val="23"/>
        </w:numPr>
        <w:spacing w:before="100" w:beforeAutospacing="1" w:after="100" w:afterAutospacing="1"/>
        <w:rPr>
          <w:lang w:val="en"/>
        </w:rPr>
      </w:pPr>
      <w:hyperlink r:id="rId28" w:tooltip="IISS Rangers" w:history="1">
        <w:r w:rsidR="00521DDB">
          <w:rPr>
            <w:rStyle w:val="Hyperlink"/>
            <w:lang w:val="en"/>
          </w:rPr>
          <w:t>IISS Rangers</w:t>
        </w:r>
      </w:hyperlink>
    </w:p>
    <w:p w14:paraId="04DE8D27" w14:textId="77777777" w:rsidR="00521DDB" w:rsidRDefault="00E22D17" w:rsidP="00521DDB">
      <w:pPr>
        <w:numPr>
          <w:ilvl w:val="2"/>
          <w:numId w:val="23"/>
        </w:numPr>
        <w:spacing w:before="100" w:beforeAutospacing="1" w:after="100" w:afterAutospacing="1"/>
        <w:rPr>
          <w:lang w:val="en"/>
        </w:rPr>
      </w:pPr>
      <w:hyperlink r:id="rId29" w:tooltip="Rhylanor Taoiseach" w:history="1">
        <w:r w:rsidR="00521DDB">
          <w:rPr>
            <w:rStyle w:val="Hyperlink"/>
            <w:lang w:val="en"/>
          </w:rPr>
          <w:t>Rhylanor Taoiseach</w:t>
        </w:r>
      </w:hyperlink>
    </w:p>
    <w:p w14:paraId="68D9C6E4" w14:textId="77777777" w:rsidR="00521DDB" w:rsidRDefault="00E22D17" w:rsidP="00521DDB">
      <w:pPr>
        <w:numPr>
          <w:ilvl w:val="1"/>
          <w:numId w:val="23"/>
        </w:numPr>
        <w:spacing w:before="100" w:beforeAutospacing="1" w:after="100" w:afterAutospacing="1"/>
        <w:rPr>
          <w:lang w:val="en"/>
        </w:rPr>
      </w:pPr>
      <w:hyperlink r:id="rId30" w:tooltip="Imperial Secret Service" w:history="1">
        <w:r w:rsidR="00521DDB">
          <w:rPr>
            <w:rStyle w:val="Hyperlink"/>
            <w:lang w:val="en"/>
          </w:rPr>
          <w:t>Imperial Secret Service</w:t>
        </w:r>
      </w:hyperlink>
      <w:r w:rsidR="00521DDB">
        <w:rPr>
          <w:lang w:val="en"/>
        </w:rPr>
        <w:t xml:space="preserve"> (ISS)</w:t>
      </w:r>
    </w:p>
    <w:p w14:paraId="05AFFBBD" w14:textId="77777777" w:rsidR="00521DDB" w:rsidRDefault="00E22D17" w:rsidP="00521DDB">
      <w:pPr>
        <w:numPr>
          <w:ilvl w:val="0"/>
          <w:numId w:val="23"/>
        </w:numPr>
        <w:spacing w:before="100" w:beforeAutospacing="1" w:after="100" w:afterAutospacing="1"/>
        <w:rPr>
          <w:lang w:val="en"/>
        </w:rPr>
      </w:pPr>
      <w:hyperlink r:id="rId31" w:tooltip="Mercenary" w:history="1">
        <w:r w:rsidR="00521DDB">
          <w:rPr>
            <w:rStyle w:val="Hyperlink"/>
            <w:lang w:val="en"/>
          </w:rPr>
          <w:t>Mercenaries</w:t>
        </w:r>
      </w:hyperlink>
      <w:r w:rsidR="00521DDB">
        <w:rPr>
          <w:lang w:val="en"/>
        </w:rPr>
        <w:t xml:space="preserve"> </w:t>
      </w:r>
    </w:p>
    <w:p w14:paraId="4B592C25" w14:textId="77777777" w:rsidR="00521DDB" w:rsidRDefault="00E22D17" w:rsidP="00521DDB">
      <w:pPr>
        <w:numPr>
          <w:ilvl w:val="1"/>
          <w:numId w:val="23"/>
        </w:numPr>
        <w:spacing w:before="100" w:beforeAutospacing="1" w:after="100" w:afterAutospacing="1"/>
        <w:rPr>
          <w:lang w:val="en"/>
        </w:rPr>
      </w:pPr>
      <w:hyperlink r:id="rId32" w:tooltip="Imperial Rules of War" w:history="1">
        <w:r w:rsidR="00521DDB">
          <w:rPr>
            <w:rStyle w:val="Hyperlink"/>
            <w:lang w:val="en"/>
          </w:rPr>
          <w:t>Imperial Rules of War</w:t>
        </w:r>
      </w:hyperlink>
    </w:p>
    <w:p w14:paraId="36FF60E8" w14:textId="77777777" w:rsidR="00521DDB" w:rsidRDefault="00E22D17" w:rsidP="00521DDB">
      <w:pPr>
        <w:numPr>
          <w:ilvl w:val="1"/>
          <w:numId w:val="23"/>
        </w:numPr>
        <w:spacing w:before="100" w:beforeAutospacing="1" w:after="100" w:afterAutospacing="1"/>
        <w:rPr>
          <w:lang w:val="en"/>
        </w:rPr>
      </w:pPr>
      <w:hyperlink r:id="rId33" w:tooltip="Mercenary Slang" w:history="1">
        <w:r w:rsidR="00521DDB">
          <w:rPr>
            <w:rStyle w:val="Hyperlink"/>
            <w:lang w:val="en"/>
          </w:rPr>
          <w:t>Mercenary Slang</w:t>
        </w:r>
      </w:hyperlink>
    </w:p>
    <w:p w14:paraId="7E357979" w14:textId="77777777" w:rsidR="00521DDB" w:rsidRDefault="00E22D17" w:rsidP="00521DDB">
      <w:pPr>
        <w:numPr>
          <w:ilvl w:val="1"/>
          <w:numId w:val="23"/>
        </w:numPr>
        <w:spacing w:before="100" w:beforeAutospacing="1" w:after="100" w:afterAutospacing="1"/>
        <w:rPr>
          <w:lang w:val="en"/>
        </w:rPr>
      </w:pPr>
      <w:hyperlink r:id="rId34" w:tooltip="Repatriation Bond" w:history="1">
        <w:r w:rsidR="00521DDB">
          <w:rPr>
            <w:rStyle w:val="Hyperlink"/>
            <w:lang w:val="en"/>
          </w:rPr>
          <w:t>Repatriation Bond</w:t>
        </w:r>
      </w:hyperlink>
    </w:p>
    <w:p w14:paraId="648204F3" w14:textId="77777777" w:rsidR="00521DDB" w:rsidRDefault="00E22D17" w:rsidP="00521DDB">
      <w:pPr>
        <w:spacing w:after="0"/>
        <w:rPr>
          <w:lang w:val="en"/>
        </w:rPr>
      </w:pPr>
      <w:r>
        <w:rPr>
          <w:lang w:val="en"/>
        </w:rPr>
        <w:pict w14:anchorId="6BD9591A">
          <v:rect id="_x0000_i1026" style="width:0;height:1.5pt" o:hralign="center" o:hrstd="t" o:hr="t" fillcolor="#a0a0a0" stroked="f"/>
        </w:pict>
      </w:r>
    </w:p>
    <w:p w14:paraId="4D29468E" w14:textId="61B710BC" w:rsidR="00521DDB" w:rsidRDefault="00521DDB" w:rsidP="00521DDB">
      <w:pPr>
        <w:pStyle w:val="Heading2"/>
        <w:rPr>
          <w:lang w:val="en"/>
        </w:rPr>
      </w:pPr>
      <w:r>
        <w:rPr>
          <w:rStyle w:val="mw-headline"/>
          <w:lang w:val="en"/>
        </w:rPr>
        <w:t>Description (Specifications)</w:t>
      </w:r>
      <w:r>
        <w:rPr>
          <w:lang w:val="en"/>
        </w:rPr>
        <w:t xml:space="preserve"> </w:t>
      </w:r>
    </w:p>
    <w:p w14:paraId="43849F1F" w14:textId="77777777" w:rsidR="00521DDB" w:rsidRDefault="00521DDB" w:rsidP="00521DDB">
      <w:pPr>
        <w:pStyle w:val="NormalWeb"/>
        <w:rPr>
          <w:lang w:val="en"/>
        </w:rPr>
      </w:pPr>
      <w:r>
        <w:rPr>
          <w:lang w:val="en"/>
        </w:rPr>
        <w:t xml:space="preserve">The </w:t>
      </w:r>
      <w:hyperlink r:id="rId35" w:tooltip="Unified Armies" w:history="1">
        <w:r>
          <w:rPr>
            <w:rStyle w:val="Hyperlink"/>
            <w:lang w:val="en"/>
          </w:rPr>
          <w:t>Unified Armies</w:t>
        </w:r>
      </w:hyperlink>
      <w:r>
        <w:rPr>
          <w:lang w:val="en"/>
        </w:rPr>
        <w:t xml:space="preserve"> of the </w:t>
      </w:r>
      <w:hyperlink r:id="rId36" w:tooltip="Third Imperium" w:history="1">
        <w:r>
          <w:rPr>
            <w:rStyle w:val="Hyperlink"/>
            <w:lang w:val="en"/>
          </w:rPr>
          <w:t>Imperium</w:t>
        </w:r>
      </w:hyperlink>
      <w:r>
        <w:rPr>
          <w:lang w:val="en"/>
        </w:rPr>
        <w:t xml:space="preserve"> is built upon the regimental system, in which each sufficiently populous </w:t>
      </w:r>
      <w:hyperlink r:id="rId37" w:tooltip="Third Imperium" w:history="1">
        <w:r>
          <w:rPr>
            <w:rStyle w:val="Hyperlink"/>
            <w:lang w:val="en"/>
          </w:rPr>
          <w:t>Imperial</w:t>
        </w:r>
      </w:hyperlink>
      <w:r>
        <w:rPr>
          <w:lang w:val="en"/>
        </w:rPr>
        <w:t xml:space="preserve"> world within a </w:t>
      </w:r>
      <w:hyperlink r:id="rId38" w:tooltip="Subsector" w:history="1">
        <w:r>
          <w:rPr>
            <w:rStyle w:val="Hyperlink"/>
            <w:lang w:val="en"/>
          </w:rPr>
          <w:t>subsector</w:t>
        </w:r>
      </w:hyperlink>
      <w:r>
        <w:rPr>
          <w:lang w:val="en"/>
        </w:rPr>
        <w:t xml:space="preserve"> raises a regiment (typically of three to five battalions) from its own </w:t>
      </w:r>
      <w:hyperlink r:id="rId39" w:tooltip="Planetary Defense Force" w:history="1">
        <w:r>
          <w:rPr>
            <w:rStyle w:val="Hyperlink"/>
            <w:lang w:val="en"/>
          </w:rPr>
          <w:t>planetary defense force</w:t>
        </w:r>
      </w:hyperlink>
      <w:r>
        <w:rPr>
          <w:lang w:val="en"/>
        </w:rPr>
        <w:t xml:space="preserve"> to be equipped and trained to </w:t>
      </w:r>
      <w:hyperlink r:id="rId40" w:tooltip="Third Imperium" w:history="1">
        <w:r>
          <w:rPr>
            <w:rStyle w:val="Hyperlink"/>
            <w:lang w:val="en"/>
          </w:rPr>
          <w:t>Imperial</w:t>
        </w:r>
      </w:hyperlink>
      <w:r>
        <w:rPr>
          <w:lang w:val="en"/>
        </w:rPr>
        <w:t xml:space="preserve"> standards. The battalions of these regiments are then deployed to the various brigades of the </w:t>
      </w:r>
      <w:r>
        <w:rPr>
          <w:i/>
          <w:iCs/>
          <w:lang w:val="en"/>
        </w:rPr>
        <w:t>Imperial Army</w:t>
      </w:r>
      <w:r>
        <w:rPr>
          <w:lang w:val="en"/>
        </w:rPr>
        <w:t xml:space="preserve"> as needed, which are in turn organized into Imperial Army divisions. </w:t>
      </w:r>
      <w:r>
        <w:rPr>
          <w:i/>
          <w:iCs/>
          <w:lang w:val="en"/>
        </w:rPr>
        <w:t>Imperial Army</w:t>
      </w:r>
      <w:r>
        <w:rPr>
          <w:lang w:val="en"/>
        </w:rPr>
        <w:t xml:space="preserve"> organization typically extends to the </w:t>
      </w:r>
      <w:hyperlink r:id="rId41" w:tooltip="Subsector" w:history="1">
        <w:r>
          <w:rPr>
            <w:rStyle w:val="Hyperlink"/>
            <w:lang w:val="en"/>
          </w:rPr>
          <w:t>subsector</w:t>
        </w:r>
      </w:hyperlink>
      <w:r>
        <w:rPr>
          <w:lang w:val="en"/>
        </w:rPr>
        <w:t xml:space="preserve"> level, and is under the ultimate authority of the local </w:t>
      </w:r>
      <w:hyperlink r:id="rId42" w:tooltip="Imperial Nobility" w:history="1">
        <w:r>
          <w:rPr>
            <w:rStyle w:val="Hyperlink"/>
            <w:lang w:val="en"/>
          </w:rPr>
          <w:t>Subsector Duke</w:t>
        </w:r>
      </w:hyperlink>
      <w:r>
        <w:rPr>
          <w:lang w:val="en"/>
        </w:rPr>
        <w:t xml:space="preserve">, who generally appoints a </w:t>
      </w:r>
      <w:r>
        <w:rPr>
          <w:i/>
          <w:iCs/>
          <w:lang w:val="en"/>
        </w:rPr>
        <w:t>Subsector Marshal</w:t>
      </w:r>
      <w:r>
        <w:rPr>
          <w:lang w:val="en"/>
        </w:rPr>
        <w:t xml:space="preserve"> to oversee its operations within his demesne. Large scale operations (as are typical during wartime) are overseen by the </w:t>
      </w:r>
      <w:r>
        <w:rPr>
          <w:i/>
          <w:iCs/>
          <w:lang w:val="en"/>
        </w:rPr>
        <w:t>Sector Grand Marshal</w:t>
      </w:r>
      <w:r>
        <w:rPr>
          <w:lang w:val="en"/>
        </w:rPr>
        <w:t xml:space="preserve"> who is generally appointed by the presiding </w:t>
      </w:r>
      <w:hyperlink r:id="rId43" w:tooltip="Imperial Nobility" w:history="1">
        <w:r>
          <w:rPr>
            <w:rStyle w:val="Hyperlink"/>
            <w:lang w:val="en"/>
          </w:rPr>
          <w:t>Sector Duke</w:t>
        </w:r>
      </w:hyperlink>
      <w:r>
        <w:rPr>
          <w:lang w:val="en"/>
        </w:rPr>
        <w:t xml:space="preserve">. </w:t>
      </w:r>
    </w:p>
    <w:p w14:paraId="51D94F36" w14:textId="5ED40661" w:rsidR="00521DDB" w:rsidRDefault="00521DDB" w:rsidP="00521DDB">
      <w:pPr>
        <w:pStyle w:val="Heading3"/>
        <w:rPr>
          <w:lang w:val="en"/>
        </w:rPr>
      </w:pPr>
      <w:r>
        <w:rPr>
          <w:rStyle w:val="mw-headline"/>
          <w:lang w:val="en"/>
        </w:rPr>
        <w:t>Mission (Goals)</w:t>
      </w:r>
      <w:r>
        <w:rPr>
          <w:lang w:val="en"/>
        </w:rPr>
        <w:t xml:space="preserve"> </w:t>
      </w:r>
    </w:p>
    <w:p w14:paraId="18C0BA7D" w14:textId="77777777" w:rsidR="00521DDB" w:rsidRDefault="00521DDB" w:rsidP="00521DDB">
      <w:pPr>
        <w:pStyle w:val="NormalWeb"/>
        <w:rPr>
          <w:lang w:val="en"/>
        </w:rPr>
      </w:pPr>
      <w:r>
        <w:rPr>
          <w:lang w:val="en"/>
        </w:rPr>
        <w:t xml:space="preserve">No information yet available. </w:t>
      </w:r>
    </w:p>
    <w:p w14:paraId="34BF0828" w14:textId="3316F1EF" w:rsidR="00521DDB" w:rsidRDefault="00521DDB" w:rsidP="00521DDB">
      <w:pPr>
        <w:pStyle w:val="Heading3"/>
        <w:rPr>
          <w:lang w:val="en"/>
        </w:rPr>
      </w:pPr>
      <w:r>
        <w:rPr>
          <w:rStyle w:val="mw-headline"/>
          <w:lang w:val="en"/>
        </w:rPr>
        <w:t>Doctrine &amp; Strategy (Operations)</w:t>
      </w:r>
      <w:r>
        <w:rPr>
          <w:lang w:val="en"/>
        </w:rPr>
        <w:t xml:space="preserve"> </w:t>
      </w:r>
    </w:p>
    <w:p w14:paraId="1FA8A998" w14:textId="77777777" w:rsidR="00521DDB" w:rsidRDefault="00521DDB" w:rsidP="00521DDB">
      <w:pPr>
        <w:pStyle w:val="NormalWeb"/>
        <w:rPr>
          <w:lang w:val="en"/>
        </w:rPr>
      </w:pPr>
      <w:r>
        <w:rPr>
          <w:lang w:val="en"/>
        </w:rPr>
        <w:t xml:space="preserve">No information yet available. </w:t>
      </w:r>
    </w:p>
    <w:p w14:paraId="247EF580" w14:textId="0E8411D0" w:rsidR="00521DDB" w:rsidRDefault="00521DDB" w:rsidP="00521DDB">
      <w:pPr>
        <w:pStyle w:val="Heading3"/>
        <w:rPr>
          <w:lang w:val="en"/>
        </w:rPr>
      </w:pPr>
      <w:r>
        <w:rPr>
          <w:rStyle w:val="mw-headline"/>
          <w:lang w:val="en"/>
        </w:rPr>
        <w:t>Rank &amp; Grade (Hierarchy)</w:t>
      </w:r>
      <w:r>
        <w:rPr>
          <w:lang w:val="en"/>
        </w:rPr>
        <w:t xml:space="preserve"> </w:t>
      </w:r>
    </w:p>
    <w:tbl>
      <w:tblPr>
        <w:tblW w:w="6720" w:type="dxa"/>
        <w:tblCellSpacing w:w="15" w:type="dxa"/>
        <w:tblCellMar>
          <w:top w:w="15" w:type="dxa"/>
          <w:left w:w="15" w:type="dxa"/>
          <w:bottom w:w="15" w:type="dxa"/>
          <w:right w:w="15" w:type="dxa"/>
        </w:tblCellMar>
        <w:tblLook w:val="04A0" w:firstRow="1" w:lastRow="0" w:firstColumn="1" w:lastColumn="0" w:noHBand="0" w:noVBand="1"/>
      </w:tblPr>
      <w:tblGrid>
        <w:gridCol w:w="6628"/>
        <w:gridCol w:w="92"/>
      </w:tblGrid>
      <w:tr w:rsidR="00521DDB" w14:paraId="6270F7D0" w14:textId="77777777" w:rsidTr="00521DDB">
        <w:trPr>
          <w:tblCellSpacing w:w="15" w:type="dxa"/>
        </w:trPr>
        <w:tc>
          <w:tcPr>
            <w:tcW w:w="0" w:type="auto"/>
            <w:gridSpan w:val="2"/>
            <w:shd w:val="clear" w:color="auto" w:fill="DDDDDD"/>
            <w:vAlign w:val="center"/>
            <w:hideMark/>
          </w:tcPr>
          <w:p w14:paraId="359CFBB4" w14:textId="77777777" w:rsidR="00521DDB" w:rsidRDefault="00521DDB">
            <w:pPr>
              <w:jc w:val="center"/>
              <w:rPr>
                <w:b/>
                <w:bCs/>
                <w:sz w:val="27"/>
                <w:szCs w:val="27"/>
              </w:rPr>
            </w:pPr>
            <w:r>
              <w:rPr>
                <w:b/>
                <w:bCs/>
                <w:sz w:val="27"/>
                <w:szCs w:val="27"/>
              </w:rPr>
              <w:t xml:space="preserve">Senior Army Officer Ranks </w:t>
            </w:r>
          </w:p>
        </w:tc>
      </w:tr>
      <w:tr w:rsidR="00521DDB" w14:paraId="5C51D291" w14:textId="77777777" w:rsidTr="00521DDB">
        <w:trPr>
          <w:tblCellSpacing w:w="15" w:type="dxa"/>
        </w:trPr>
        <w:tc>
          <w:tcPr>
            <w:tcW w:w="0" w:type="auto"/>
            <w:vAlign w:val="center"/>
            <w:hideMark/>
          </w:tcPr>
          <w:p w14:paraId="22DFD515" w14:textId="01046216" w:rsidR="00521DDB" w:rsidRDefault="00521DDB" w:rsidP="00521DDB">
            <w:pPr>
              <w:jc w:val="center"/>
              <w:rPr>
                <w:b/>
                <w:bCs/>
                <w:sz w:val="23"/>
                <w:szCs w:val="23"/>
              </w:rPr>
            </w:pPr>
            <w:r>
              <w:rPr>
                <w:b/>
                <w:bCs/>
                <w:noProof/>
                <w:color w:val="0000FF"/>
                <w:sz w:val="23"/>
                <w:szCs w:val="23"/>
              </w:rPr>
              <w:drawing>
                <wp:inline distT="0" distB="0" distL="0" distR="0" wp14:anchorId="0C3C3BC6" wp14:editId="380A5FA7">
                  <wp:extent cx="1428750" cy="1512570"/>
                  <wp:effectExtent l="0" t="0" r="0" b="0"/>
                  <wp:docPr id="14" name="Picture 1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0" cy="1512570"/>
                          </a:xfrm>
                          <a:prstGeom prst="rect">
                            <a:avLst/>
                          </a:prstGeom>
                          <a:noFill/>
                          <a:ln>
                            <a:noFill/>
                          </a:ln>
                        </pic:spPr>
                      </pic:pic>
                    </a:graphicData>
                  </a:graphic>
                </wp:inline>
              </w:drawing>
            </w:r>
          </w:p>
        </w:tc>
        <w:tc>
          <w:tcPr>
            <w:tcW w:w="0" w:type="auto"/>
            <w:vAlign w:val="center"/>
            <w:hideMark/>
          </w:tcPr>
          <w:p w14:paraId="7FFE5D64" w14:textId="77777777" w:rsidR="00521DDB" w:rsidRDefault="00521DDB">
            <w:pPr>
              <w:rPr>
                <w:sz w:val="20"/>
                <w:szCs w:val="20"/>
              </w:rPr>
            </w:pPr>
          </w:p>
        </w:tc>
      </w:tr>
      <w:tr w:rsidR="00521DDB" w14:paraId="6155446D" w14:textId="77777777" w:rsidTr="00521DDB">
        <w:trPr>
          <w:tblCellSpacing w:w="15" w:type="dxa"/>
        </w:trPr>
        <w:tc>
          <w:tcPr>
            <w:tcW w:w="0" w:type="auto"/>
            <w:vAlign w:val="center"/>
            <w:hideMark/>
          </w:tcPr>
          <w:p w14:paraId="4A07EDA6" w14:textId="77777777" w:rsidR="00521DDB" w:rsidRDefault="00521DDB">
            <w:pPr>
              <w:rPr>
                <w:sz w:val="23"/>
                <w:szCs w:val="23"/>
              </w:rPr>
            </w:pPr>
            <w:r>
              <w:rPr>
                <w:b/>
                <w:bCs/>
                <w:sz w:val="23"/>
                <w:szCs w:val="23"/>
              </w:rPr>
              <w:t>O12</w:t>
            </w:r>
            <w:r>
              <w:rPr>
                <w:sz w:val="23"/>
                <w:szCs w:val="23"/>
              </w:rPr>
              <w:t xml:space="preserve"> » Grand Marshal </w:t>
            </w:r>
            <w:r>
              <w:rPr>
                <w:sz w:val="20"/>
                <w:szCs w:val="20"/>
              </w:rPr>
              <w:t>(Sector Marshal)</w:t>
            </w:r>
            <w:r>
              <w:rPr>
                <w:sz w:val="23"/>
                <w:szCs w:val="23"/>
              </w:rPr>
              <w:t xml:space="preserve"> </w:t>
            </w:r>
          </w:p>
        </w:tc>
        <w:tc>
          <w:tcPr>
            <w:tcW w:w="0" w:type="auto"/>
            <w:vAlign w:val="center"/>
            <w:hideMark/>
          </w:tcPr>
          <w:p w14:paraId="2D34E581" w14:textId="77777777" w:rsidR="00521DDB" w:rsidRDefault="00521DDB">
            <w:pPr>
              <w:rPr>
                <w:sz w:val="20"/>
                <w:szCs w:val="20"/>
              </w:rPr>
            </w:pPr>
          </w:p>
        </w:tc>
      </w:tr>
      <w:tr w:rsidR="00521DDB" w14:paraId="1076B050" w14:textId="77777777" w:rsidTr="00521DDB">
        <w:trPr>
          <w:tblCellSpacing w:w="15" w:type="dxa"/>
        </w:trPr>
        <w:tc>
          <w:tcPr>
            <w:tcW w:w="0" w:type="auto"/>
            <w:vAlign w:val="center"/>
            <w:hideMark/>
          </w:tcPr>
          <w:p w14:paraId="1F2EFD24" w14:textId="77777777" w:rsidR="00521DDB" w:rsidRDefault="00521DDB">
            <w:pPr>
              <w:rPr>
                <w:sz w:val="23"/>
                <w:szCs w:val="23"/>
              </w:rPr>
            </w:pPr>
            <w:r>
              <w:rPr>
                <w:b/>
                <w:bCs/>
                <w:sz w:val="23"/>
                <w:szCs w:val="23"/>
              </w:rPr>
              <w:t>O11</w:t>
            </w:r>
            <w:r>
              <w:rPr>
                <w:sz w:val="23"/>
                <w:szCs w:val="23"/>
              </w:rPr>
              <w:t xml:space="preserve"> » Vice-Marshal </w:t>
            </w:r>
            <w:r>
              <w:rPr>
                <w:sz w:val="20"/>
                <w:szCs w:val="20"/>
              </w:rPr>
              <w:t>(Subsector Marshal)</w:t>
            </w:r>
            <w:r>
              <w:rPr>
                <w:sz w:val="23"/>
                <w:szCs w:val="23"/>
              </w:rPr>
              <w:t xml:space="preserve"> </w:t>
            </w:r>
          </w:p>
        </w:tc>
        <w:tc>
          <w:tcPr>
            <w:tcW w:w="0" w:type="auto"/>
            <w:vAlign w:val="center"/>
            <w:hideMark/>
          </w:tcPr>
          <w:p w14:paraId="68B20500" w14:textId="77777777" w:rsidR="00521DDB" w:rsidRDefault="00521DDB">
            <w:pPr>
              <w:rPr>
                <w:sz w:val="20"/>
                <w:szCs w:val="20"/>
              </w:rPr>
            </w:pPr>
          </w:p>
        </w:tc>
      </w:tr>
      <w:tr w:rsidR="00521DDB" w14:paraId="31EE689A" w14:textId="77777777" w:rsidTr="00521DDB">
        <w:trPr>
          <w:tblCellSpacing w:w="15" w:type="dxa"/>
        </w:trPr>
        <w:tc>
          <w:tcPr>
            <w:tcW w:w="0" w:type="auto"/>
            <w:vAlign w:val="center"/>
            <w:hideMark/>
          </w:tcPr>
          <w:p w14:paraId="3456A256" w14:textId="77777777" w:rsidR="00521DDB" w:rsidRDefault="00521DDB">
            <w:pPr>
              <w:rPr>
                <w:sz w:val="23"/>
                <w:szCs w:val="23"/>
              </w:rPr>
            </w:pPr>
            <w:r>
              <w:rPr>
                <w:sz w:val="23"/>
                <w:szCs w:val="23"/>
              </w:rPr>
              <w:t xml:space="preserve">============================ </w:t>
            </w:r>
          </w:p>
        </w:tc>
        <w:tc>
          <w:tcPr>
            <w:tcW w:w="0" w:type="auto"/>
            <w:vAlign w:val="center"/>
            <w:hideMark/>
          </w:tcPr>
          <w:p w14:paraId="7A9E9CB3" w14:textId="77777777" w:rsidR="00521DDB" w:rsidRDefault="00521DDB">
            <w:pPr>
              <w:rPr>
                <w:sz w:val="20"/>
                <w:szCs w:val="20"/>
              </w:rPr>
            </w:pPr>
          </w:p>
        </w:tc>
      </w:tr>
      <w:tr w:rsidR="00521DDB" w14:paraId="7E5E2681" w14:textId="77777777" w:rsidTr="00521DDB">
        <w:trPr>
          <w:tblCellSpacing w:w="15" w:type="dxa"/>
        </w:trPr>
        <w:tc>
          <w:tcPr>
            <w:tcW w:w="0" w:type="auto"/>
            <w:vAlign w:val="center"/>
            <w:hideMark/>
          </w:tcPr>
          <w:p w14:paraId="222FB33D" w14:textId="77777777" w:rsidR="00521DDB" w:rsidRDefault="00521DDB">
            <w:pPr>
              <w:rPr>
                <w:sz w:val="23"/>
                <w:szCs w:val="23"/>
              </w:rPr>
            </w:pPr>
            <w:r>
              <w:rPr>
                <w:b/>
                <w:bCs/>
                <w:sz w:val="23"/>
                <w:szCs w:val="23"/>
              </w:rPr>
              <w:t>O1-O10</w:t>
            </w:r>
            <w:r>
              <w:rPr>
                <w:sz w:val="23"/>
                <w:szCs w:val="23"/>
              </w:rPr>
              <w:t xml:space="preserve"> » [See Specific Force-Command Ranks Tables] </w:t>
            </w:r>
          </w:p>
          <w:p w14:paraId="1AFBF617" w14:textId="77777777" w:rsidR="00521DDB" w:rsidRDefault="00E22D17" w:rsidP="00521DDB">
            <w:pPr>
              <w:numPr>
                <w:ilvl w:val="0"/>
                <w:numId w:val="25"/>
              </w:numPr>
              <w:spacing w:before="100" w:beforeAutospacing="1" w:after="100" w:afterAutospacing="1"/>
              <w:rPr>
                <w:sz w:val="23"/>
                <w:szCs w:val="23"/>
              </w:rPr>
            </w:pPr>
            <w:hyperlink r:id="rId46" w:tooltip="Close Orbit and Airspace Control Command" w:history="1">
              <w:r w:rsidR="00521DDB">
                <w:rPr>
                  <w:rStyle w:val="Hyperlink"/>
                  <w:sz w:val="23"/>
                  <w:szCs w:val="23"/>
                </w:rPr>
                <w:t>Close Orbit and Airspace Control Command</w:t>
              </w:r>
            </w:hyperlink>
          </w:p>
          <w:p w14:paraId="4F1C9C68" w14:textId="77777777" w:rsidR="00521DDB" w:rsidRDefault="00E22D17" w:rsidP="00521DDB">
            <w:pPr>
              <w:numPr>
                <w:ilvl w:val="0"/>
                <w:numId w:val="25"/>
              </w:numPr>
              <w:spacing w:before="100" w:beforeAutospacing="1" w:after="100" w:afterAutospacing="1"/>
              <w:rPr>
                <w:sz w:val="23"/>
                <w:szCs w:val="23"/>
              </w:rPr>
            </w:pPr>
            <w:hyperlink r:id="rId47" w:tooltip="Ground Force Command" w:history="1">
              <w:r w:rsidR="00521DDB">
                <w:rPr>
                  <w:rStyle w:val="Hyperlink"/>
                  <w:sz w:val="23"/>
                  <w:szCs w:val="23"/>
                </w:rPr>
                <w:t>Ground Force Command</w:t>
              </w:r>
            </w:hyperlink>
          </w:p>
          <w:p w14:paraId="17A929A2" w14:textId="77777777" w:rsidR="00521DDB" w:rsidRDefault="00E22D17" w:rsidP="00521DDB">
            <w:pPr>
              <w:numPr>
                <w:ilvl w:val="0"/>
                <w:numId w:val="25"/>
              </w:numPr>
              <w:spacing w:before="100" w:beforeAutospacing="1" w:after="100" w:afterAutospacing="1"/>
              <w:rPr>
                <w:sz w:val="23"/>
                <w:szCs w:val="23"/>
              </w:rPr>
            </w:pPr>
            <w:hyperlink r:id="rId48" w:tooltip="Nautical Force Command" w:history="1">
              <w:r w:rsidR="00521DDB">
                <w:rPr>
                  <w:rStyle w:val="Hyperlink"/>
                  <w:sz w:val="23"/>
                  <w:szCs w:val="23"/>
                </w:rPr>
                <w:t>Nautical Force Command</w:t>
              </w:r>
            </w:hyperlink>
          </w:p>
          <w:p w14:paraId="4FAEFC40" w14:textId="77777777" w:rsidR="00521DDB" w:rsidRDefault="00E22D17">
            <w:pPr>
              <w:spacing w:after="0"/>
              <w:rPr>
                <w:sz w:val="23"/>
                <w:szCs w:val="23"/>
              </w:rPr>
            </w:pPr>
            <w:r>
              <w:rPr>
                <w:sz w:val="23"/>
                <w:szCs w:val="23"/>
              </w:rPr>
              <w:pict w14:anchorId="7DCDE22F">
                <v:rect id="_x0000_i1027" style="width:0;height:1.5pt" o:hralign="center" o:hrstd="t" o:hr="t" fillcolor="#a0a0a0" stroked="f"/>
              </w:pict>
            </w:r>
          </w:p>
          <w:p w14:paraId="070FF945" w14:textId="77777777" w:rsidR="00521DDB" w:rsidRDefault="00E22D17" w:rsidP="00521DDB">
            <w:pPr>
              <w:numPr>
                <w:ilvl w:val="0"/>
                <w:numId w:val="26"/>
              </w:numPr>
              <w:spacing w:before="100" w:beforeAutospacing="1" w:after="100" w:afterAutospacing="1"/>
              <w:rPr>
                <w:sz w:val="23"/>
                <w:szCs w:val="23"/>
              </w:rPr>
            </w:pPr>
            <w:hyperlink r:id="rId49" w:tooltip="Planetary Defense Force" w:history="1">
              <w:r w:rsidR="00521DDB">
                <w:rPr>
                  <w:rStyle w:val="Hyperlink"/>
                  <w:sz w:val="23"/>
                  <w:szCs w:val="23"/>
                </w:rPr>
                <w:t>Colonial Forces (Planetary Defense Forces)</w:t>
              </w:r>
            </w:hyperlink>
          </w:p>
        </w:tc>
        <w:tc>
          <w:tcPr>
            <w:tcW w:w="0" w:type="auto"/>
            <w:vAlign w:val="center"/>
            <w:hideMark/>
          </w:tcPr>
          <w:p w14:paraId="0ADA93A0" w14:textId="77777777" w:rsidR="00521DDB" w:rsidRDefault="00521DDB">
            <w:pPr>
              <w:rPr>
                <w:sz w:val="20"/>
                <w:szCs w:val="20"/>
              </w:rPr>
            </w:pPr>
          </w:p>
        </w:tc>
      </w:tr>
    </w:tbl>
    <w:p w14:paraId="7CF82AB4" w14:textId="77777777" w:rsidR="00521DDB" w:rsidRDefault="00521DDB" w:rsidP="00521DDB">
      <w:pPr>
        <w:pStyle w:val="NormalWeb"/>
        <w:rPr>
          <w:lang w:val="en"/>
        </w:rPr>
      </w:pPr>
      <w:r>
        <w:rPr>
          <w:lang w:val="en"/>
        </w:rPr>
        <w:t xml:space="preserve">The upper level organizational ranks and grades used by this force are included in the table to the right. </w:t>
      </w:r>
    </w:p>
    <w:p w14:paraId="578B47BB" w14:textId="77777777" w:rsidR="00521DDB" w:rsidRDefault="00521DDB" w:rsidP="00521DDB">
      <w:pPr>
        <w:pStyle w:val="NormalWeb"/>
        <w:rPr>
          <w:lang w:val="en"/>
        </w:rPr>
      </w:pPr>
      <w:r>
        <w:rPr>
          <w:lang w:val="en"/>
        </w:rPr>
        <w:t xml:space="preserve">As the </w:t>
      </w:r>
      <w:r>
        <w:rPr>
          <w:rStyle w:val="Strong"/>
          <w:lang w:val="en"/>
        </w:rPr>
        <w:t>Imperial Army</w:t>
      </w:r>
      <w:r>
        <w:rPr>
          <w:lang w:val="en"/>
        </w:rPr>
        <w:t xml:space="preserve"> is subdivided into three distinct force-commands, each of which with its own unique set of service-ranks, only the senior-most ranks overseeing all of the branch services are included here. An Army Vice-Marshal oversees all Imperial Army operations (of all branches) within his/her/its associated </w:t>
      </w:r>
      <w:hyperlink r:id="rId50" w:tooltip="Subsector" w:history="1">
        <w:r>
          <w:rPr>
            <w:rStyle w:val="Hyperlink"/>
            <w:lang w:val="en"/>
          </w:rPr>
          <w:t>subsector</w:t>
        </w:r>
      </w:hyperlink>
      <w:r>
        <w:rPr>
          <w:lang w:val="en"/>
        </w:rPr>
        <w:t xml:space="preserve">, reporting to both the local </w:t>
      </w:r>
      <w:hyperlink r:id="rId51" w:tooltip="Duke" w:history="1">
        <w:r>
          <w:rPr>
            <w:rStyle w:val="Hyperlink"/>
            <w:lang w:val="en"/>
          </w:rPr>
          <w:t>Subsector Duke</w:t>
        </w:r>
      </w:hyperlink>
      <w:r>
        <w:rPr>
          <w:lang w:val="en"/>
        </w:rPr>
        <w:t xml:space="preserve"> and the Sector Grand Marshal. The Grand Marshal oversees all Army Operations within his/her/its associated </w:t>
      </w:r>
      <w:hyperlink r:id="rId52" w:tooltip="Sector" w:history="1">
        <w:r>
          <w:rPr>
            <w:rStyle w:val="Hyperlink"/>
            <w:lang w:val="en"/>
          </w:rPr>
          <w:t>sector</w:t>
        </w:r>
      </w:hyperlink>
      <w:r>
        <w:rPr>
          <w:lang w:val="en"/>
        </w:rPr>
        <w:t xml:space="preserve">, reporting directly to the </w:t>
      </w:r>
      <w:hyperlink r:id="rId53" w:tooltip="Duke" w:history="1">
        <w:r>
          <w:rPr>
            <w:rStyle w:val="Hyperlink"/>
            <w:lang w:val="en"/>
          </w:rPr>
          <w:t>Sector Duke</w:t>
        </w:r>
      </w:hyperlink>
      <w:r>
        <w:rPr>
          <w:lang w:val="en"/>
        </w:rPr>
        <w:t xml:space="preserve">. </w:t>
      </w:r>
    </w:p>
    <w:p w14:paraId="154BB305" w14:textId="779DBBBA" w:rsidR="00521DDB" w:rsidRDefault="00521DDB" w:rsidP="00521DDB">
      <w:pPr>
        <w:pStyle w:val="Heading2"/>
        <w:rPr>
          <w:lang w:val="en"/>
        </w:rPr>
      </w:pPr>
      <w:r>
        <w:rPr>
          <w:rStyle w:val="mw-headline"/>
          <w:lang w:val="en"/>
        </w:rPr>
        <w:t>History &amp; Background (</w:t>
      </w:r>
      <w:hyperlink r:id="rId54" w:tooltip="Dossier" w:history="1">
        <w:r>
          <w:rPr>
            <w:rStyle w:val="Hyperlink"/>
            <w:lang w:val="en"/>
          </w:rPr>
          <w:t>Dossier</w:t>
        </w:r>
      </w:hyperlink>
      <w:r>
        <w:rPr>
          <w:rStyle w:val="mw-headline"/>
          <w:lang w:val="en"/>
        </w:rPr>
        <w:t>)</w:t>
      </w:r>
      <w:r>
        <w:rPr>
          <w:lang w:val="en"/>
        </w:rPr>
        <w:t xml:space="preserve"> </w:t>
      </w:r>
    </w:p>
    <w:p w14:paraId="141F7161" w14:textId="77777777" w:rsidR="00521DDB" w:rsidRDefault="00521DDB" w:rsidP="00521DDB">
      <w:pPr>
        <w:pStyle w:val="NormalWeb"/>
        <w:rPr>
          <w:lang w:val="en"/>
        </w:rPr>
      </w:pPr>
      <w:r>
        <w:rPr>
          <w:lang w:val="en"/>
        </w:rPr>
        <w:t xml:space="preserve">As the early </w:t>
      </w:r>
      <w:r>
        <w:rPr>
          <w:rStyle w:val="Strong"/>
          <w:lang w:val="en"/>
        </w:rPr>
        <w:t>Imperial Army</w:t>
      </w:r>
      <w:r>
        <w:rPr>
          <w:lang w:val="en"/>
        </w:rPr>
        <w:t xml:space="preserve"> grew in size due to the ongoing </w:t>
      </w:r>
      <w:hyperlink r:id="rId55" w:tooltip="Third Imperium" w:history="1">
        <w:r>
          <w:rPr>
            <w:rStyle w:val="Hyperlink"/>
            <w:lang w:val="en"/>
          </w:rPr>
          <w:t>Imperial</w:t>
        </w:r>
      </w:hyperlink>
      <w:r>
        <w:rPr>
          <w:lang w:val="en"/>
        </w:rPr>
        <w:t xml:space="preserve"> acquisition of new worlds and territories, it became apparent early on that the Army would soon be dealing with very large unit numbers and an immense organizational structure unless something were done to reorganize the system. In the year </w:t>
      </w:r>
      <w:hyperlink r:id="rId56" w:tooltip="123" w:history="1">
        <w:r>
          <w:rPr>
            <w:rStyle w:val="Hyperlink"/>
            <w:lang w:val="en"/>
          </w:rPr>
          <w:t>123</w:t>
        </w:r>
      </w:hyperlink>
      <w:r>
        <w:rPr>
          <w:lang w:val="en"/>
        </w:rPr>
        <w:t xml:space="preserve">, the High Command of the </w:t>
      </w:r>
      <w:r>
        <w:rPr>
          <w:rStyle w:val="Strong"/>
          <w:lang w:val="en"/>
        </w:rPr>
        <w:t>Imperial Army</w:t>
      </w:r>
      <w:r>
        <w:rPr>
          <w:lang w:val="en"/>
        </w:rPr>
        <w:t xml:space="preserve"> instituted a new organizational structure known as the regimental system. Under this new system, the </w:t>
      </w:r>
      <w:r>
        <w:rPr>
          <w:rStyle w:val="Strong"/>
          <w:lang w:val="en"/>
        </w:rPr>
        <w:t>Imperial Army</w:t>
      </w:r>
      <w:r>
        <w:rPr>
          <w:lang w:val="en"/>
        </w:rPr>
        <w:t xml:space="preserve"> became decentralized, with the local army of each world raising a number of battalions or specific regiments for service with the </w:t>
      </w:r>
      <w:r>
        <w:rPr>
          <w:rStyle w:val="Strong"/>
          <w:lang w:val="en"/>
        </w:rPr>
        <w:t>Imperial Army</w:t>
      </w:r>
      <w:r>
        <w:rPr>
          <w:lang w:val="en"/>
        </w:rPr>
        <w:t xml:space="preserve"> at the </w:t>
      </w:r>
      <w:hyperlink r:id="rId57" w:tooltip="Subsector" w:history="1">
        <w:r>
          <w:rPr>
            <w:rStyle w:val="Hyperlink"/>
            <w:lang w:val="en"/>
          </w:rPr>
          <w:t>subsector</w:t>
        </w:r>
      </w:hyperlink>
      <w:r>
        <w:rPr>
          <w:lang w:val="en"/>
        </w:rPr>
        <w:t xml:space="preserve"> level to be used for off-world deployment. </w:t>
      </w:r>
    </w:p>
    <w:p w14:paraId="154D5050" w14:textId="1FAE1863" w:rsidR="00521DDB" w:rsidRDefault="00521DDB" w:rsidP="00521DDB">
      <w:pPr>
        <w:pStyle w:val="Heading3"/>
        <w:rPr>
          <w:lang w:val="en"/>
        </w:rPr>
      </w:pPr>
      <w:r>
        <w:rPr>
          <w:rStyle w:val="mw-headline"/>
          <w:lang w:val="en"/>
        </w:rPr>
        <w:t>TO&amp;E (Organization)</w:t>
      </w:r>
      <w:r>
        <w:rPr>
          <w:lang w:val="en"/>
        </w:rPr>
        <w:t xml:space="preserve"> </w:t>
      </w:r>
    </w:p>
    <w:p w14:paraId="520EB7C5" w14:textId="77777777" w:rsidR="00521DDB" w:rsidRDefault="00521DDB" w:rsidP="00521DDB">
      <w:pPr>
        <w:pStyle w:val="NormalWeb"/>
        <w:rPr>
          <w:lang w:val="en"/>
        </w:rPr>
      </w:pPr>
      <w:r>
        <w:rPr>
          <w:lang w:val="en"/>
        </w:rPr>
        <w:t xml:space="preserve">The Imperial Army is divided into three major force commands: </w:t>
      </w:r>
    </w:p>
    <w:p w14:paraId="19ACEEF0" w14:textId="77777777" w:rsidR="00521DDB" w:rsidRDefault="00E22D17" w:rsidP="00521DDB">
      <w:pPr>
        <w:numPr>
          <w:ilvl w:val="0"/>
          <w:numId w:val="27"/>
        </w:numPr>
        <w:spacing w:before="100" w:beforeAutospacing="1" w:after="100" w:afterAutospacing="1"/>
        <w:rPr>
          <w:lang w:val="en"/>
        </w:rPr>
      </w:pPr>
      <w:hyperlink r:id="rId58" w:tooltip="Ground Force Command" w:history="1">
        <w:r w:rsidR="00521DDB">
          <w:rPr>
            <w:rStyle w:val="Hyperlink"/>
            <w:lang w:val="en"/>
          </w:rPr>
          <w:t>Ground Force Command</w:t>
        </w:r>
      </w:hyperlink>
      <w:r w:rsidR="00521DDB">
        <w:rPr>
          <w:lang w:val="en"/>
        </w:rPr>
        <w:t xml:space="preserve"> (</w:t>
      </w:r>
      <w:r w:rsidR="00521DDB">
        <w:rPr>
          <w:b/>
          <w:bCs/>
          <w:lang w:val="en"/>
        </w:rPr>
        <w:t>GFC</w:t>
      </w:r>
      <w:r w:rsidR="00521DDB">
        <w:rPr>
          <w:lang w:val="en"/>
        </w:rPr>
        <w:t xml:space="preserve"> - the Army's land forces).</w:t>
      </w:r>
    </w:p>
    <w:p w14:paraId="1A573605" w14:textId="77777777" w:rsidR="00521DDB" w:rsidRDefault="00E22D17" w:rsidP="00521DDB">
      <w:pPr>
        <w:numPr>
          <w:ilvl w:val="0"/>
          <w:numId w:val="27"/>
        </w:numPr>
        <w:spacing w:before="100" w:beforeAutospacing="1" w:after="100" w:afterAutospacing="1"/>
        <w:rPr>
          <w:lang w:val="en"/>
        </w:rPr>
      </w:pPr>
      <w:hyperlink r:id="rId59" w:tooltip="Close Orbit and Airspace Control Command" w:history="1">
        <w:r w:rsidR="00521DDB">
          <w:rPr>
            <w:rStyle w:val="Hyperlink"/>
            <w:lang w:val="en"/>
          </w:rPr>
          <w:t>Close Orbit and Airspace Control Command</w:t>
        </w:r>
      </w:hyperlink>
      <w:r w:rsidR="00521DDB">
        <w:rPr>
          <w:lang w:val="en"/>
        </w:rPr>
        <w:t xml:space="preserve"> (</w:t>
      </w:r>
      <w:r w:rsidR="00521DDB">
        <w:rPr>
          <w:b/>
          <w:bCs/>
          <w:lang w:val="en"/>
        </w:rPr>
        <w:t>COACC</w:t>
      </w:r>
      <w:r w:rsidR="00521DDB">
        <w:rPr>
          <w:lang w:val="en"/>
        </w:rPr>
        <w:t xml:space="preserve"> - the Army's air and near-orbit forces, or "aerospace force"). </w:t>
      </w:r>
    </w:p>
    <w:p w14:paraId="1EC02693" w14:textId="77777777" w:rsidR="00521DDB" w:rsidRDefault="00E22D17" w:rsidP="00521DDB">
      <w:pPr>
        <w:numPr>
          <w:ilvl w:val="0"/>
          <w:numId w:val="27"/>
        </w:numPr>
        <w:spacing w:before="100" w:beforeAutospacing="1" w:after="100" w:afterAutospacing="1"/>
        <w:rPr>
          <w:lang w:val="en"/>
        </w:rPr>
      </w:pPr>
      <w:hyperlink r:id="rId60" w:tooltip="Nautical Force Command" w:history="1">
        <w:r w:rsidR="00521DDB">
          <w:rPr>
            <w:rStyle w:val="Hyperlink"/>
            <w:lang w:val="en"/>
          </w:rPr>
          <w:t>Nautical Force Command</w:t>
        </w:r>
      </w:hyperlink>
      <w:r w:rsidR="00521DDB">
        <w:rPr>
          <w:lang w:val="en"/>
        </w:rPr>
        <w:t xml:space="preserve"> (</w:t>
      </w:r>
      <w:r w:rsidR="00521DDB">
        <w:rPr>
          <w:b/>
          <w:bCs/>
          <w:lang w:val="en"/>
        </w:rPr>
        <w:t>NFC</w:t>
      </w:r>
      <w:r w:rsidR="00521DDB">
        <w:rPr>
          <w:lang w:val="en"/>
        </w:rPr>
        <w:t xml:space="preserve"> - the Army's sea forces, called the "</w:t>
      </w:r>
      <w:hyperlink r:id="rId61" w:tooltip="Wet Navy" w:history="1">
        <w:r w:rsidR="00521DDB">
          <w:rPr>
            <w:rStyle w:val="Hyperlink"/>
            <w:lang w:val="en"/>
          </w:rPr>
          <w:t>wet navy</w:t>
        </w:r>
      </w:hyperlink>
      <w:r w:rsidR="00521DDB">
        <w:rPr>
          <w:lang w:val="en"/>
        </w:rPr>
        <w:t xml:space="preserve">" to distinguish it from the </w:t>
      </w:r>
      <w:hyperlink r:id="rId62" w:tooltip="Imperial Navy" w:history="1">
        <w:r w:rsidR="00521DDB">
          <w:rPr>
            <w:rStyle w:val="Hyperlink"/>
            <w:lang w:val="en"/>
          </w:rPr>
          <w:t>Imperial Navy</w:t>
        </w:r>
      </w:hyperlink>
      <w:r w:rsidR="00521DDB">
        <w:rPr>
          <w:lang w:val="en"/>
        </w:rPr>
        <w:t xml:space="preserve">). </w:t>
      </w:r>
    </w:p>
    <w:p w14:paraId="4C949730" w14:textId="77777777" w:rsidR="00521DDB" w:rsidRDefault="00521DDB" w:rsidP="00521DDB">
      <w:pPr>
        <w:pStyle w:val="NormalWeb"/>
        <w:rPr>
          <w:lang w:val="en"/>
        </w:rPr>
      </w:pPr>
      <w:r>
        <w:rPr>
          <w:lang w:val="en"/>
        </w:rPr>
        <w:t xml:space="preserve">Additionally, individual member worlds maintain their own local defense forces, from which certain regiments are raised and trained to Imperial standards and deployed in order to form the </w:t>
      </w:r>
      <w:hyperlink r:id="rId63" w:tooltip="Unified Armies" w:history="1">
        <w:r>
          <w:rPr>
            <w:rStyle w:val="Hyperlink"/>
            <w:lang w:val="en"/>
          </w:rPr>
          <w:t>Unified Armies</w:t>
        </w:r>
      </w:hyperlink>
      <w:r>
        <w:rPr>
          <w:lang w:val="en"/>
        </w:rPr>
        <w:t xml:space="preserve"> of the </w:t>
      </w:r>
      <w:hyperlink r:id="rId64" w:tooltip="Third Imperium" w:history="1">
        <w:r>
          <w:rPr>
            <w:rStyle w:val="Hyperlink"/>
            <w:lang w:val="en"/>
          </w:rPr>
          <w:t>Imperium</w:t>
        </w:r>
      </w:hyperlink>
      <w:r>
        <w:rPr>
          <w:lang w:val="en"/>
        </w:rPr>
        <w:t xml:space="preserve">: </w:t>
      </w:r>
    </w:p>
    <w:p w14:paraId="7B78F8B5" w14:textId="77777777" w:rsidR="00521DDB" w:rsidRDefault="00E22D17" w:rsidP="00521DDB">
      <w:pPr>
        <w:numPr>
          <w:ilvl w:val="0"/>
          <w:numId w:val="28"/>
        </w:numPr>
        <w:spacing w:before="100" w:beforeAutospacing="1" w:after="100" w:afterAutospacing="1"/>
        <w:rPr>
          <w:lang w:val="en"/>
        </w:rPr>
      </w:pPr>
      <w:hyperlink r:id="rId65" w:tooltip="Planetary Defense Force" w:history="1">
        <w:r w:rsidR="00521DDB">
          <w:rPr>
            <w:rStyle w:val="Hyperlink"/>
            <w:lang w:val="en"/>
          </w:rPr>
          <w:t>Colonial Forces (Planetary Defense Forces)</w:t>
        </w:r>
      </w:hyperlink>
    </w:p>
    <w:p w14:paraId="6AEA23A6" w14:textId="53BD3AAE" w:rsidR="00521DDB" w:rsidRDefault="00521DDB" w:rsidP="00521DDB">
      <w:pPr>
        <w:pStyle w:val="Heading3"/>
        <w:rPr>
          <w:lang w:val="en"/>
        </w:rPr>
      </w:pPr>
      <w:r>
        <w:rPr>
          <w:rStyle w:val="mw-headline"/>
          <w:lang w:val="en"/>
        </w:rPr>
        <w:lastRenderedPageBreak/>
        <w:t>Force Composition</w:t>
      </w:r>
    </w:p>
    <w:p w14:paraId="336686B9" w14:textId="77777777" w:rsidR="00521DDB" w:rsidRDefault="00521DDB" w:rsidP="00521DDB">
      <w:pPr>
        <w:pStyle w:val="NormalWeb"/>
        <w:rPr>
          <w:lang w:val="en"/>
        </w:rPr>
      </w:pPr>
      <w:r>
        <w:rPr>
          <w:i/>
          <w:iCs/>
          <w:lang w:val="en"/>
        </w:rPr>
        <w:t>Grand Marshal of the Unified Armies of the Imperium:</w:t>
      </w:r>
      <w:r>
        <w:rPr>
          <w:lang w:val="en"/>
        </w:rPr>
        <w:t xml:space="preserve"> The highest appointment in the Imperial Army. The Imperial Grand Marshal's job is entirely political and involves representing the Unified Armies at Court and advising both the </w:t>
      </w:r>
      <w:hyperlink r:id="rId66" w:tooltip="Moot" w:history="1">
        <w:r>
          <w:rPr>
            <w:rStyle w:val="Hyperlink"/>
            <w:lang w:val="en"/>
          </w:rPr>
          <w:t>Moot</w:t>
        </w:r>
      </w:hyperlink>
      <w:r>
        <w:rPr>
          <w:lang w:val="en"/>
        </w:rPr>
        <w:t xml:space="preserve"> and the </w:t>
      </w:r>
      <w:hyperlink r:id="rId67" w:tooltip="Emperor" w:history="1">
        <w:r>
          <w:rPr>
            <w:rStyle w:val="Hyperlink"/>
            <w:lang w:val="en"/>
          </w:rPr>
          <w:t>Emperor</w:t>
        </w:r>
      </w:hyperlink>
      <w:r>
        <w:rPr>
          <w:lang w:val="en"/>
        </w:rPr>
        <w:t xml:space="preserve">. The Grand Marshal of the Unified Armies of the Imperium normally holds a minimum noble title of Viscount. </w:t>
      </w:r>
    </w:p>
    <w:p w14:paraId="7F4B44F0" w14:textId="5946C2D8" w:rsidR="00521DDB" w:rsidRDefault="00521DDB" w:rsidP="00521DDB">
      <w:pPr>
        <w:pStyle w:val="Heading3"/>
        <w:rPr>
          <w:lang w:val="en"/>
        </w:rPr>
      </w:pPr>
      <w:r>
        <w:rPr>
          <w:rStyle w:val="mw-headline"/>
          <w:lang w:val="en"/>
        </w:rPr>
        <w:t>Selected Vehicle Classes</w:t>
      </w:r>
    </w:p>
    <w:p w14:paraId="05A0B44F" w14:textId="77777777" w:rsidR="00521DDB" w:rsidRDefault="00521DDB" w:rsidP="00521DDB">
      <w:pPr>
        <w:pStyle w:val="NormalWeb"/>
        <w:rPr>
          <w:lang w:val="en"/>
        </w:rPr>
      </w:pPr>
      <w:r>
        <w:rPr>
          <w:lang w:val="en"/>
        </w:rPr>
        <w:t xml:space="preserve">Some </w:t>
      </w:r>
      <w:hyperlink r:id="rId68" w:tooltip="Vehicle" w:history="1">
        <w:r>
          <w:rPr>
            <w:rStyle w:val="Hyperlink"/>
            <w:lang w:val="en"/>
          </w:rPr>
          <w:t>vehicle</w:t>
        </w:r>
      </w:hyperlink>
      <w:r>
        <w:rPr>
          <w:lang w:val="en"/>
        </w:rPr>
        <w:t xml:space="preserve"> classes widely used within the </w:t>
      </w:r>
      <w:hyperlink r:id="rId69" w:tooltip="System" w:history="1">
        <w:r>
          <w:rPr>
            <w:rStyle w:val="Hyperlink"/>
            <w:lang w:val="en"/>
          </w:rPr>
          <w:t>systems</w:t>
        </w:r>
      </w:hyperlink>
      <w:r>
        <w:rPr>
          <w:lang w:val="en"/>
        </w:rPr>
        <w:t xml:space="preserve"> and </w:t>
      </w:r>
      <w:hyperlink r:id="rId70" w:tooltip="World" w:history="1">
        <w:r>
          <w:rPr>
            <w:rStyle w:val="Hyperlink"/>
            <w:lang w:val="en"/>
          </w:rPr>
          <w:t>worlds</w:t>
        </w:r>
      </w:hyperlink>
      <w:r>
        <w:rPr>
          <w:lang w:val="en"/>
        </w:rPr>
        <w:t xml:space="preserve"> of this force include: </w:t>
      </w:r>
    </w:p>
    <w:p w14:paraId="0131FDC4" w14:textId="77777777" w:rsidR="00521DDB" w:rsidRDefault="00E22D17" w:rsidP="00521DDB">
      <w:pPr>
        <w:numPr>
          <w:ilvl w:val="0"/>
          <w:numId w:val="29"/>
        </w:numPr>
        <w:spacing w:before="100" w:beforeAutospacing="1" w:after="100" w:afterAutospacing="1"/>
        <w:rPr>
          <w:lang w:val="en"/>
        </w:rPr>
      </w:pPr>
      <w:hyperlink r:id="rId71" w:tooltip="TBD" w:history="1">
        <w:r w:rsidR="00521DDB">
          <w:rPr>
            <w:rStyle w:val="Hyperlink"/>
            <w:lang w:val="en"/>
          </w:rPr>
          <w:t>TBD</w:t>
        </w:r>
      </w:hyperlink>
    </w:p>
    <w:p w14:paraId="75E0EB1E" w14:textId="20EEF415" w:rsidR="00521DDB" w:rsidRDefault="00521DDB" w:rsidP="00521DDB">
      <w:pPr>
        <w:pStyle w:val="Heading2"/>
        <w:rPr>
          <w:lang w:val="en"/>
        </w:rPr>
      </w:pPr>
      <w:r>
        <w:rPr>
          <w:rStyle w:val="mw-headline"/>
          <w:lang w:val="en"/>
        </w:rPr>
        <w:t>Worlds &amp; Sectors (</w:t>
      </w:r>
      <w:hyperlink r:id="rId72" w:tooltip="Astrography" w:history="1">
        <w:r>
          <w:rPr>
            <w:rStyle w:val="Hyperlink"/>
            <w:lang w:val="en"/>
          </w:rPr>
          <w:t>Astrography</w:t>
        </w:r>
      </w:hyperlink>
      <w:r>
        <w:rPr>
          <w:rStyle w:val="mw-headline"/>
          <w:lang w:val="en"/>
        </w:rPr>
        <w:t>)</w:t>
      </w:r>
      <w:r>
        <w:rPr>
          <w:lang w:val="en"/>
        </w:rPr>
        <w:t xml:space="preserve"> </w:t>
      </w:r>
    </w:p>
    <w:p w14:paraId="50A8D077" w14:textId="77777777" w:rsidR="00521DDB" w:rsidRDefault="00521DDB" w:rsidP="00521DDB">
      <w:pPr>
        <w:pStyle w:val="NormalWeb"/>
        <w:rPr>
          <w:lang w:val="en"/>
        </w:rPr>
      </w:pPr>
      <w:r>
        <w:rPr>
          <w:lang w:val="en"/>
        </w:rPr>
        <w:t xml:space="preserve">This force primarily operates in the following areas: </w:t>
      </w:r>
    </w:p>
    <w:p w14:paraId="77524044" w14:textId="77777777" w:rsidR="00521DDB" w:rsidRDefault="00E22D17" w:rsidP="00521DDB">
      <w:pPr>
        <w:numPr>
          <w:ilvl w:val="0"/>
          <w:numId w:val="30"/>
        </w:numPr>
        <w:spacing w:before="100" w:beforeAutospacing="1" w:after="100" w:afterAutospacing="1"/>
        <w:rPr>
          <w:lang w:val="en"/>
        </w:rPr>
      </w:pPr>
      <w:hyperlink r:id="rId73" w:tooltip="Imperial Space" w:history="1">
        <w:r w:rsidR="00521DDB">
          <w:rPr>
            <w:rStyle w:val="Hyperlink"/>
            <w:lang w:val="en"/>
          </w:rPr>
          <w:t>Imperial Space</w:t>
        </w:r>
      </w:hyperlink>
    </w:p>
    <w:p w14:paraId="655C24EF" w14:textId="2C601902" w:rsidR="00E22D17" w:rsidRDefault="00E22D17" w:rsidP="00E22D17">
      <w:pPr>
        <w:pStyle w:val="Heading3"/>
        <w:spacing w:before="72" w:beforeAutospacing="0" w:after="0" w:afterAutospacing="0"/>
        <w:rPr>
          <w:rFonts w:ascii="Arial" w:hAnsi="Arial" w:cs="Arial"/>
          <w:color w:val="000000"/>
          <w:sz w:val="28"/>
          <w:szCs w:val="28"/>
        </w:rPr>
      </w:pPr>
      <w:r>
        <w:rPr>
          <w:rStyle w:val="mw-headline"/>
          <w:rFonts w:ascii="Arial" w:hAnsi="Arial" w:cs="Arial"/>
          <w:color w:val="000000"/>
          <w:sz w:val="28"/>
          <w:szCs w:val="28"/>
        </w:rPr>
        <w:t>Uncommon Mercenary Slang</w:t>
      </w:r>
      <w:bookmarkStart w:id="0" w:name="_GoBack"/>
      <w:bookmarkEnd w:id="0"/>
    </w:p>
    <w:p w14:paraId="1B01CBB4" w14:textId="77777777" w:rsidR="00E22D17" w:rsidRDefault="00E22D17" w:rsidP="00E22D17">
      <w:pPr>
        <w:pStyle w:val="NormalWeb"/>
        <w:spacing w:before="120" w:beforeAutospacing="0" w:after="120" w:afterAutospacing="0"/>
        <w:rPr>
          <w:rFonts w:ascii="Arial" w:hAnsi="Arial" w:cs="Arial"/>
          <w:color w:val="252525"/>
          <w:sz w:val="21"/>
          <w:szCs w:val="21"/>
        </w:rPr>
      </w:pPr>
      <w:r>
        <w:rPr>
          <w:rFonts w:ascii="Arial" w:hAnsi="Arial" w:cs="Arial"/>
          <w:i/>
          <w:iCs/>
          <w:color w:val="252525"/>
          <w:sz w:val="21"/>
          <w:szCs w:val="21"/>
        </w:rPr>
        <w:t>Non-canon:</w:t>
      </w:r>
      <w:r>
        <w:rPr>
          <w:rFonts w:ascii="Arial" w:hAnsi="Arial" w:cs="Arial"/>
          <w:color w:val="252525"/>
          <w:sz w:val="21"/>
          <w:szCs w:val="21"/>
        </w:rPr>
        <w:t xml:space="preserve"> Feel free to enter further information and/or personal experiences with this tradition. </w:t>
      </w:r>
    </w:p>
    <w:p w14:paraId="2EF07AEE" w14:textId="77777777" w:rsidR="00E22D17" w:rsidRDefault="00E22D17" w:rsidP="00E22D17">
      <w:pPr>
        <w:numPr>
          <w:ilvl w:val="0"/>
          <w:numId w:val="31"/>
        </w:numPr>
        <w:spacing w:before="100" w:beforeAutospacing="1" w:after="24"/>
        <w:ind w:left="384"/>
        <w:rPr>
          <w:rFonts w:ascii="Arial" w:hAnsi="Arial" w:cs="Arial"/>
          <w:color w:val="252525"/>
          <w:sz w:val="21"/>
          <w:szCs w:val="21"/>
        </w:rPr>
      </w:pPr>
      <w:hyperlink r:id="rId74" w:tooltip="Alpha Oscar (page does not exist)" w:history="1">
        <w:r>
          <w:rPr>
            <w:rStyle w:val="Hyperlink"/>
            <w:rFonts w:ascii="Arial" w:hAnsi="Arial" w:cs="Arial"/>
            <w:color w:val="BA0000"/>
            <w:sz w:val="21"/>
            <w:szCs w:val="21"/>
          </w:rPr>
          <w:t>Alpha Oscar</w:t>
        </w:r>
      </w:hyperlink>
      <w:r>
        <w:rPr>
          <w:rFonts w:ascii="Arial" w:hAnsi="Arial" w:cs="Arial"/>
          <w:color w:val="252525"/>
          <w:sz w:val="21"/>
          <w:szCs w:val="21"/>
        </w:rPr>
        <w:t xml:space="preserve"> alert order, action order</w:t>
      </w:r>
    </w:p>
    <w:p w14:paraId="5AA8BB53" w14:textId="77777777" w:rsidR="00E22D17" w:rsidRDefault="00E22D17" w:rsidP="00E22D17">
      <w:pPr>
        <w:numPr>
          <w:ilvl w:val="0"/>
          <w:numId w:val="31"/>
        </w:numPr>
        <w:spacing w:before="100" w:beforeAutospacing="1" w:after="24"/>
        <w:ind w:left="384"/>
        <w:rPr>
          <w:rFonts w:ascii="Arial" w:hAnsi="Arial" w:cs="Arial"/>
          <w:color w:val="252525"/>
          <w:sz w:val="21"/>
          <w:szCs w:val="21"/>
        </w:rPr>
      </w:pPr>
      <w:hyperlink r:id="rId75" w:tooltip="Bug Bomb (page does not exist)" w:history="1">
        <w:r>
          <w:rPr>
            <w:rStyle w:val="Hyperlink"/>
            <w:rFonts w:ascii="Arial" w:hAnsi="Arial" w:cs="Arial"/>
            <w:color w:val="BA0000"/>
            <w:sz w:val="21"/>
            <w:szCs w:val="21"/>
          </w:rPr>
          <w:t>Bug Bomb</w:t>
        </w:r>
      </w:hyperlink>
      <w:r>
        <w:rPr>
          <w:rFonts w:ascii="Arial" w:hAnsi="Arial" w:cs="Arial"/>
          <w:color w:val="252525"/>
          <w:sz w:val="21"/>
          <w:szCs w:val="21"/>
        </w:rPr>
        <w:t xml:space="preserve"> biological weapon</w:t>
      </w:r>
    </w:p>
    <w:p w14:paraId="16274834" w14:textId="77777777" w:rsidR="00E22D17" w:rsidRDefault="00E22D17" w:rsidP="00E22D17">
      <w:pPr>
        <w:numPr>
          <w:ilvl w:val="0"/>
          <w:numId w:val="31"/>
        </w:numPr>
        <w:spacing w:before="100" w:beforeAutospacing="1" w:after="24"/>
        <w:ind w:left="384"/>
        <w:rPr>
          <w:rFonts w:ascii="Arial" w:hAnsi="Arial" w:cs="Arial"/>
          <w:color w:val="252525"/>
          <w:sz w:val="21"/>
          <w:szCs w:val="21"/>
        </w:rPr>
      </w:pPr>
      <w:hyperlink r:id="rId76" w:tooltip="Delta Bravo (page does not exist)" w:history="1">
        <w:r>
          <w:rPr>
            <w:rStyle w:val="Hyperlink"/>
            <w:rFonts w:ascii="Arial" w:hAnsi="Arial" w:cs="Arial"/>
            <w:color w:val="BA0000"/>
            <w:sz w:val="21"/>
            <w:szCs w:val="21"/>
          </w:rPr>
          <w:t>Delta Bravo</w:t>
        </w:r>
      </w:hyperlink>
      <w:r>
        <w:rPr>
          <w:rFonts w:ascii="Arial" w:hAnsi="Arial" w:cs="Arial"/>
          <w:color w:val="252525"/>
          <w:sz w:val="21"/>
          <w:szCs w:val="21"/>
        </w:rPr>
        <w:t xml:space="preserve"> dead body</w:t>
      </w:r>
    </w:p>
    <w:p w14:paraId="7C09BFB0" w14:textId="77777777" w:rsidR="00E22D17" w:rsidRDefault="00E22D17" w:rsidP="00E22D17">
      <w:pPr>
        <w:numPr>
          <w:ilvl w:val="0"/>
          <w:numId w:val="31"/>
        </w:numPr>
        <w:spacing w:before="100" w:beforeAutospacing="1" w:after="24"/>
        <w:ind w:left="384"/>
        <w:rPr>
          <w:rFonts w:ascii="Arial" w:hAnsi="Arial" w:cs="Arial"/>
          <w:color w:val="252525"/>
          <w:sz w:val="21"/>
          <w:szCs w:val="21"/>
        </w:rPr>
      </w:pPr>
      <w:hyperlink r:id="rId77" w:tooltip="Delta Xray (page does not exist)" w:history="1">
        <w:r>
          <w:rPr>
            <w:rStyle w:val="Hyperlink"/>
            <w:rFonts w:ascii="Arial" w:hAnsi="Arial" w:cs="Arial"/>
            <w:color w:val="BA0000"/>
            <w:sz w:val="21"/>
            <w:szCs w:val="21"/>
          </w:rPr>
          <w:t>Delta Xray</w:t>
        </w:r>
      </w:hyperlink>
      <w:r>
        <w:rPr>
          <w:rFonts w:ascii="Arial" w:hAnsi="Arial" w:cs="Arial"/>
          <w:color w:val="252525"/>
          <w:sz w:val="21"/>
          <w:szCs w:val="21"/>
        </w:rPr>
        <w:t xml:space="preserve"> destroyed</w:t>
      </w:r>
    </w:p>
    <w:p w14:paraId="1D0BCA1C" w14:textId="77777777" w:rsidR="00E22D17" w:rsidRDefault="00E22D17" w:rsidP="00E22D17">
      <w:pPr>
        <w:numPr>
          <w:ilvl w:val="0"/>
          <w:numId w:val="31"/>
        </w:numPr>
        <w:spacing w:before="100" w:beforeAutospacing="1" w:after="24"/>
        <w:ind w:left="384"/>
        <w:rPr>
          <w:rFonts w:ascii="Arial" w:hAnsi="Arial" w:cs="Arial"/>
          <w:color w:val="252525"/>
          <w:sz w:val="21"/>
          <w:szCs w:val="21"/>
        </w:rPr>
      </w:pPr>
      <w:hyperlink r:id="rId78" w:tooltip="Dream Ticket" w:history="1">
        <w:r>
          <w:rPr>
            <w:rStyle w:val="Hyperlink"/>
            <w:rFonts w:ascii="Arial" w:hAnsi="Arial" w:cs="Arial"/>
            <w:color w:val="0645AD"/>
            <w:sz w:val="21"/>
            <w:szCs w:val="21"/>
          </w:rPr>
          <w:t>Dream Ticket</w:t>
        </w:r>
      </w:hyperlink>
      <w:r>
        <w:rPr>
          <w:rFonts w:ascii="Arial" w:hAnsi="Arial" w:cs="Arial"/>
          <w:color w:val="252525"/>
          <w:sz w:val="21"/>
          <w:szCs w:val="21"/>
        </w:rPr>
        <w:t xml:space="preserve"> a clear cut, straight forward battle, well paid, short term, ideal for a unit who wants to fight and leave.</w:t>
      </w:r>
    </w:p>
    <w:p w14:paraId="685561B8" w14:textId="77777777" w:rsidR="00E22D17" w:rsidRDefault="00E22D17" w:rsidP="00E22D17">
      <w:pPr>
        <w:numPr>
          <w:ilvl w:val="0"/>
          <w:numId w:val="31"/>
        </w:numPr>
        <w:spacing w:before="100" w:beforeAutospacing="1" w:after="24"/>
        <w:ind w:left="384"/>
        <w:rPr>
          <w:rFonts w:ascii="Arial" w:hAnsi="Arial" w:cs="Arial"/>
          <w:color w:val="252525"/>
          <w:sz w:val="21"/>
          <w:szCs w:val="21"/>
        </w:rPr>
      </w:pPr>
      <w:hyperlink r:id="rId79" w:tooltip="Rock(s) (page does not exist)" w:history="1">
        <w:r>
          <w:rPr>
            <w:rStyle w:val="Hyperlink"/>
            <w:rFonts w:ascii="Arial" w:hAnsi="Arial" w:cs="Arial"/>
            <w:color w:val="BA0000"/>
            <w:sz w:val="21"/>
            <w:szCs w:val="21"/>
          </w:rPr>
          <w:t>Rock(s)</w:t>
        </w:r>
      </w:hyperlink>
      <w:r>
        <w:rPr>
          <w:rFonts w:ascii="Arial" w:hAnsi="Arial" w:cs="Arial"/>
          <w:color w:val="252525"/>
          <w:sz w:val="21"/>
          <w:szCs w:val="21"/>
        </w:rPr>
        <w:t xml:space="preserve"> unguided ballistic ordnance</w:t>
      </w:r>
    </w:p>
    <w:p w14:paraId="2E92CFF9" w14:textId="77777777" w:rsidR="00E22D17" w:rsidRDefault="00E22D17" w:rsidP="00E22D17">
      <w:pPr>
        <w:numPr>
          <w:ilvl w:val="0"/>
          <w:numId w:val="31"/>
        </w:numPr>
        <w:spacing w:before="100" w:beforeAutospacing="1" w:after="24"/>
        <w:ind w:left="384"/>
        <w:rPr>
          <w:rFonts w:ascii="Arial" w:hAnsi="Arial" w:cs="Arial"/>
          <w:color w:val="252525"/>
          <w:sz w:val="21"/>
          <w:szCs w:val="21"/>
        </w:rPr>
      </w:pPr>
      <w:hyperlink r:id="rId80" w:tooltip="Sierra Bravo (page does not exist)" w:history="1">
        <w:r>
          <w:rPr>
            <w:rStyle w:val="Hyperlink"/>
            <w:rFonts w:ascii="Arial" w:hAnsi="Arial" w:cs="Arial"/>
            <w:color w:val="BA0000"/>
            <w:sz w:val="21"/>
            <w:szCs w:val="21"/>
          </w:rPr>
          <w:t>Sierra Bravo</w:t>
        </w:r>
      </w:hyperlink>
      <w:r>
        <w:rPr>
          <w:rFonts w:ascii="Arial" w:hAnsi="Arial" w:cs="Arial"/>
          <w:color w:val="252525"/>
          <w:sz w:val="21"/>
          <w:szCs w:val="21"/>
        </w:rPr>
        <w:t xml:space="preserve"> standby</w:t>
      </w:r>
    </w:p>
    <w:p w14:paraId="51414E29" w14:textId="77777777" w:rsidR="00E22D17" w:rsidRDefault="00E22D17" w:rsidP="00E22D17">
      <w:pPr>
        <w:numPr>
          <w:ilvl w:val="0"/>
          <w:numId w:val="31"/>
        </w:numPr>
        <w:spacing w:before="100" w:beforeAutospacing="1" w:after="24"/>
        <w:ind w:left="384"/>
        <w:rPr>
          <w:rFonts w:ascii="Arial" w:hAnsi="Arial" w:cs="Arial"/>
          <w:color w:val="252525"/>
          <w:sz w:val="21"/>
          <w:szCs w:val="21"/>
        </w:rPr>
      </w:pPr>
      <w:hyperlink r:id="rId81" w:tooltip="Sierra Oscar Bravo (SOB) (page does not exist)" w:history="1">
        <w:r>
          <w:rPr>
            <w:rStyle w:val="Hyperlink"/>
            <w:rFonts w:ascii="Arial" w:hAnsi="Arial" w:cs="Arial"/>
            <w:color w:val="BA0000"/>
            <w:sz w:val="21"/>
            <w:szCs w:val="21"/>
          </w:rPr>
          <w:t>Sierra Oscar Bravo (SOB)</w:t>
        </w:r>
      </w:hyperlink>
      <w:r>
        <w:rPr>
          <w:rFonts w:ascii="Arial" w:hAnsi="Arial" w:cs="Arial"/>
          <w:color w:val="252525"/>
          <w:sz w:val="21"/>
          <w:szCs w:val="21"/>
        </w:rPr>
        <w:t xml:space="preserve"> soul onboard</w:t>
      </w:r>
    </w:p>
    <w:p w14:paraId="51605868" w14:textId="77777777" w:rsidR="00E22D17" w:rsidRDefault="00E22D17" w:rsidP="00E22D17">
      <w:pPr>
        <w:numPr>
          <w:ilvl w:val="0"/>
          <w:numId w:val="31"/>
        </w:numPr>
        <w:spacing w:before="100" w:beforeAutospacing="1" w:after="24"/>
        <w:ind w:left="384"/>
        <w:rPr>
          <w:rFonts w:ascii="Arial" w:hAnsi="Arial" w:cs="Arial"/>
          <w:color w:val="252525"/>
          <w:sz w:val="21"/>
          <w:szCs w:val="21"/>
        </w:rPr>
      </w:pPr>
      <w:hyperlink r:id="rId82" w:tooltip="Sploog Bomb (page does not exist)" w:history="1">
        <w:r>
          <w:rPr>
            <w:rStyle w:val="Hyperlink"/>
            <w:rFonts w:ascii="Arial" w:hAnsi="Arial" w:cs="Arial"/>
            <w:color w:val="BA0000"/>
            <w:sz w:val="21"/>
            <w:szCs w:val="21"/>
          </w:rPr>
          <w:t>Sploog Bomb</w:t>
        </w:r>
      </w:hyperlink>
      <w:r>
        <w:rPr>
          <w:rFonts w:ascii="Arial" w:hAnsi="Arial" w:cs="Arial"/>
          <w:color w:val="252525"/>
          <w:sz w:val="21"/>
          <w:szCs w:val="21"/>
        </w:rPr>
        <w:t xml:space="preserve"> chemical weapon</w:t>
      </w:r>
    </w:p>
    <w:p w14:paraId="782C5BA1" w14:textId="77777777" w:rsidR="00E22D17" w:rsidRDefault="00E22D17" w:rsidP="00E22D17">
      <w:pPr>
        <w:numPr>
          <w:ilvl w:val="0"/>
          <w:numId w:val="31"/>
        </w:numPr>
        <w:spacing w:before="100" w:beforeAutospacing="1" w:after="24"/>
        <w:ind w:left="384"/>
        <w:rPr>
          <w:rFonts w:ascii="Arial" w:hAnsi="Arial" w:cs="Arial"/>
          <w:color w:val="252525"/>
          <w:sz w:val="21"/>
          <w:szCs w:val="21"/>
        </w:rPr>
      </w:pPr>
      <w:hyperlink r:id="rId83" w:tooltip="Thunderball" w:history="1">
        <w:r>
          <w:rPr>
            <w:rStyle w:val="Hyperlink"/>
            <w:rFonts w:ascii="Arial" w:hAnsi="Arial" w:cs="Arial"/>
            <w:color w:val="0645AD"/>
            <w:sz w:val="21"/>
            <w:szCs w:val="21"/>
          </w:rPr>
          <w:t>Thunderball</w:t>
        </w:r>
      </w:hyperlink>
      <w:r>
        <w:rPr>
          <w:rFonts w:ascii="Arial" w:hAnsi="Arial" w:cs="Arial"/>
          <w:color w:val="252525"/>
          <w:sz w:val="21"/>
          <w:szCs w:val="21"/>
        </w:rPr>
        <w:t xml:space="preserve"> nuclear device</w:t>
      </w:r>
    </w:p>
    <w:p w14:paraId="46EA6ED9" w14:textId="29786525" w:rsidR="005603F7" w:rsidRPr="00A72E7B" w:rsidRDefault="005603F7" w:rsidP="00521DDB">
      <w:pPr>
        <w:pStyle w:val="Heading1"/>
      </w:pPr>
    </w:p>
    <w:sectPr w:rsidR="005603F7" w:rsidRPr="00A72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lanidi">
    <w:charset w:val="00"/>
    <w:family w:val="auto"/>
    <w:pitch w:val="default"/>
  </w:font>
  <w:font w:name="vilanibold">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2E73"/>
    <w:multiLevelType w:val="multilevel"/>
    <w:tmpl w:val="3C82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90F46"/>
    <w:multiLevelType w:val="multilevel"/>
    <w:tmpl w:val="609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C0ACB"/>
    <w:multiLevelType w:val="multilevel"/>
    <w:tmpl w:val="943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D3435"/>
    <w:multiLevelType w:val="multilevel"/>
    <w:tmpl w:val="0F80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E38DC"/>
    <w:multiLevelType w:val="multilevel"/>
    <w:tmpl w:val="4110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0681A"/>
    <w:multiLevelType w:val="multilevel"/>
    <w:tmpl w:val="D83C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F7AE6"/>
    <w:multiLevelType w:val="multilevel"/>
    <w:tmpl w:val="3E6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47F9F"/>
    <w:multiLevelType w:val="multilevel"/>
    <w:tmpl w:val="875A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A7AB3"/>
    <w:multiLevelType w:val="multilevel"/>
    <w:tmpl w:val="1132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F70FDA"/>
    <w:multiLevelType w:val="multilevel"/>
    <w:tmpl w:val="B3EE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B4FF8"/>
    <w:multiLevelType w:val="multilevel"/>
    <w:tmpl w:val="5034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A6BC5"/>
    <w:multiLevelType w:val="multilevel"/>
    <w:tmpl w:val="7B76D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F33E8D"/>
    <w:multiLevelType w:val="hybridMultilevel"/>
    <w:tmpl w:val="552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53B75"/>
    <w:multiLevelType w:val="multilevel"/>
    <w:tmpl w:val="53402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A3A97"/>
    <w:multiLevelType w:val="multilevel"/>
    <w:tmpl w:val="0928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F90EFC"/>
    <w:multiLevelType w:val="multilevel"/>
    <w:tmpl w:val="1A627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6D4C7B"/>
    <w:multiLevelType w:val="multilevel"/>
    <w:tmpl w:val="9AA0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1F60DA"/>
    <w:multiLevelType w:val="multilevel"/>
    <w:tmpl w:val="BE823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86E2A"/>
    <w:multiLevelType w:val="multilevel"/>
    <w:tmpl w:val="0E34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3530BD"/>
    <w:multiLevelType w:val="multilevel"/>
    <w:tmpl w:val="05D6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9B726A"/>
    <w:multiLevelType w:val="multilevel"/>
    <w:tmpl w:val="3CE0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D70C0F"/>
    <w:multiLevelType w:val="multilevel"/>
    <w:tmpl w:val="9DC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595CAB"/>
    <w:multiLevelType w:val="multilevel"/>
    <w:tmpl w:val="CCF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4C1746"/>
    <w:multiLevelType w:val="multilevel"/>
    <w:tmpl w:val="127EB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D33AED"/>
    <w:multiLevelType w:val="multilevel"/>
    <w:tmpl w:val="C43CA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7D38BD"/>
    <w:multiLevelType w:val="multilevel"/>
    <w:tmpl w:val="BA18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26637A"/>
    <w:multiLevelType w:val="multilevel"/>
    <w:tmpl w:val="350C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E71B1"/>
    <w:multiLevelType w:val="multilevel"/>
    <w:tmpl w:val="CB1EE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597421"/>
    <w:multiLevelType w:val="multilevel"/>
    <w:tmpl w:val="DF0E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BB7FB0"/>
    <w:multiLevelType w:val="multilevel"/>
    <w:tmpl w:val="CC44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2D159B"/>
    <w:multiLevelType w:val="multilevel"/>
    <w:tmpl w:val="FEFC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3"/>
  </w:num>
  <w:num w:numId="4">
    <w:abstractNumId w:val="24"/>
  </w:num>
  <w:num w:numId="5">
    <w:abstractNumId w:val="23"/>
  </w:num>
  <w:num w:numId="6">
    <w:abstractNumId w:val="21"/>
  </w:num>
  <w:num w:numId="7">
    <w:abstractNumId w:val="25"/>
  </w:num>
  <w:num w:numId="8">
    <w:abstractNumId w:val="9"/>
  </w:num>
  <w:num w:numId="9">
    <w:abstractNumId w:val="1"/>
  </w:num>
  <w:num w:numId="10">
    <w:abstractNumId w:val="26"/>
  </w:num>
  <w:num w:numId="11">
    <w:abstractNumId w:val="15"/>
  </w:num>
  <w:num w:numId="12">
    <w:abstractNumId w:val="27"/>
  </w:num>
  <w:num w:numId="13">
    <w:abstractNumId w:val="16"/>
  </w:num>
  <w:num w:numId="14">
    <w:abstractNumId w:val="14"/>
  </w:num>
  <w:num w:numId="15">
    <w:abstractNumId w:val="0"/>
  </w:num>
  <w:num w:numId="16">
    <w:abstractNumId w:val="2"/>
  </w:num>
  <w:num w:numId="17">
    <w:abstractNumId w:val="7"/>
  </w:num>
  <w:num w:numId="18">
    <w:abstractNumId w:val="4"/>
  </w:num>
  <w:num w:numId="19">
    <w:abstractNumId w:val="5"/>
  </w:num>
  <w:num w:numId="20">
    <w:abstractNumId w:val="11"/>
  </w:num>
  <w:num w:numId="21">
    <w:abstractNumId w:val="20"/>
  </w:num>
  <w:num w:numId="22">
    <w:abstractNumId w:val="22"/>
  </w:num>
  <w:num w:numId="23">
    <w:abstractNumId w:val="28"/>
  </w:num>
  <w:num w:numId="24">
    <w:abstractNumId w:val="17"/>
  </w:num>
  <w:num w:numId="25">
    <w:abstractNumId w:val="29"/>
  </w:num>
  <w:num w:numId="26">
    <w:abstractNumId w:val="30"/>
  </w:num>
  <w:num w:numId="27">
    <w:abstractNumId w:val="3"/>
  </w:num>
  <w:num w:numId="28">
    <w:abstractNumId w:val="18"/>
  </w:num>
  <w:num w:numId="29">
    <w:abstractNumId w:val="19"/>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82"/>
    <w:rsid w:val="00056CFA"/>
    <w:rsid w:val="000C49CB"/>
    <w:rsid w:val="00207E48"/>
    <w:rsid w:val="002F3A75"/>
    <w:rsid w:val="0046408C"/>
    <w:rsid w:val="0049375E"/>
    <w:rsid w:val="00521DDB"/>
    <w:rsid w:val="00524B7D"/>
    <w:rsid w:val="005603F7"/>
    <w:rsid w:val="005E033A"/>
    <w:rsid w:val="00622C94"/>
    <w:rsid w:val="006E4C18"/>
    <w:rsid w:val="007960AE"/>
    <w:rsid w:val="00953AE9"/>
    <w:rsid w:val="00967F53"/>
    <w:rsid w:val="009728D2"/>
    <w:rsid w:val="009C2660"/>
    <w:rsid w:val="00A72E7B"/>
    <w:rsid w:val="00BD2E46"/>
    <w:rsid w:val="00C26F3C"/>
    <w:rsid w:val="00CD772E"/>
    <w:rsid w:val="00CE0B82"/>
    <w:rsid w:val="00D10A4C"/>
    <w:rsid w:val="00D77025"/>
    <w:rsid w:val="00DE053D"/>
    <w:rsid w:val="00E22D17"/>
    <w:rsid w:val="00F64F9A"/>
    <w:rsid w:val="00FB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EBD7"/>
  <w15:chartTrackingRefBased/>
  <w15:docId w15:val="{E58126FE-2C2C-47EB-96D1-A71D9CDA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660"/>
  </w:style>
  <w:style w:type="paragraph" w:styleId="Heading1">
    <w:name w:val="heading 1"/>
    <w:basedOn w:val="Normal"/>
    <w:link w:val="Heading1Char"/>
    <w:uiPriority w:val="9"/>
    <w:qFormat/>
    <w:rsid w:val="00A72E7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2E7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2E7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960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5E"/>
    <w:pPr>
      <w:ind w:left="720"/>
      <w:contextualSpacing/>
    </w:pPr>
  </w:style>
  <w:style w:type="character" w:customStyle="1" w:styleId="Heading1Char">
    <w:name w:val="Heading 1 Char"/>
    <w:basedOn w:val="DefaultParagraphFont"/>
    <w:link w:val="Heading1"/>
    <w:uiPriority w:val="9"/>
    <w:rsid w:val="00A72E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2E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2E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2E7B"/>
    <w:rPr>
      <w:color w:val="0000FF"/>
      <w:u w:val="single"/>
    </w:rPr>
  </w:style>
  <w:style w:type="paragraph" w:styleId="NormalWeb">
    <w:name w:val="Normal (Web)"/>
    <w:basedOn w:val="Normal"/>
    <w:uiPriority w:val="99"/>
    <w:semiHidden/>
    <w:unhideWhenUsed/>
    <w:rsid w:val="00A72E7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72E7B"/>
    <w:rPr>
      <w:b/>
      <w:bCs/>
    </w:rPr>
  </w:style>
  <w:style w:type="character" w:customStyle="1" w:styleId="toctoggle">
    <w:name w:val="toctoggle"/>
    <w:basedOn w:val="DefaultParagraphFont"/>
    <w:rsid w:val="00A72E7B"/>
  </w:style>
  <w:style w:type="paragraph" w:customStyle="1" w:styleId="toclevel-1">
    <w:name w:val="toclevel-1"/>
    <w:basedOn w:val="Normal"/>
    <w:rsid w:val="00A72E7B"/>
    <w:pPr>
      <w:spacing w:before="100" w:beforeAutospacing="1" w:after="100" w:afterAutospacing="1"/>
    </w:pPr>
    <w:rPr>
      <w:rFonts w:ascii="Times New Roman" w:eastAsia="Times New Roman" w:hAnsi="Times New Roman" w:cs="Times New Roman"/>
      <w:sz w:val="24"/>
      <w:szCs w:val="24"/>
    </w:rPr>
  </w:style>
  <w:style w:type="character" w:customStyle="1" w:styleId="tocnumber">
    <w:name w:val="tocnumber"/>
    <w:basedOn w:val="DefaultParagraphFont"/>
    <w:rsid w:val="00A72E7B"/>
  </w:style>
  <w:style w:type="character" w:customStyle="1" w:styleId="toctext">
    <w:name w:val="toctext"/>
    <w:basedOn w:val="DefaultParagraphFont"/>
    <w:rsid w:val="00A72E7B"/>
  </w:style>
  <w:style w:type="paragraph" w:customStyle="1" w:styleId="toclevel-2">
    <w:name w:val="toclevel-2"/>
    <w:basedOn w:val="Normal"/>
    <w:rsid w:val="00A72E7B"/>
    <w:pPr>
      <w:spacing w:before="100" w:beforeAutospacing="1" w:after="100" w:afterAutospacing="1"/>
    </w:pPr>
    <w:rPr>
      <w:rFonts w:ascii="Times New Roman" w:eastAsia="Times New Roman" w:hAnsi="Times New Roman" w:cs="Times New Roman"/>
      <w:sz w:val="24"/>
      <w:szCs w:val="24"/>
    </w:rPr>
  </w:style>
  <w:style w:type="character" w:customStyle="1" w:styleId="mw-headline">
    <w:name w:val="mw-headline"/>
    <w:basedOn w:val="DefaultParagraphFont"/>
    <w:rsid w:val="00A72E7B"/>
  </w:style>
  <w:style w:type="character" w:customStyle="1" w:styleId="mw-editsection">
    <w:name w:val="mw-editsection"/>
    <w:basedOn w:val="DefaultParagraphFont"/>
    <w:rsid w:val="00A72E7B"/>
  </w:style>
  <w:style w:type="character" w:customStyle="1" w:styleId="mw-editsection-bracket">
    <w:name w:val="mw-editsection-bracket"/>
    <w:basedOn w:val="DefaultParagraphFont"/>
    <w:rsid w:val="00A72E7B"/>
  </w:style>
  <w:style w:type="character" w:customStyle="1" w:styleId="Heading4Char">
    <w:name w:val="Heading 4 Char"/>
    <w:basedOn w:val="DefaultParagraphFont"/>
    <w:link w:val="Heading4"/>
    <w:uiPriority w:val="9"/>
    <w:rsid w:val="007960AE"/>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7960AE"/>
    <w:rPr>
      <w:color w:val="800080"/>
      <w:u w:val="single"/>
    </w:rPr>
  </w:style>
  <w:style w:type="paragraph" w:customStyle="1" w:styleId="msonormal0">
    <w:name w:val="msonormal"/>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suggestions">
    <w:name w:val="suggestions"/>
    <w:basedOn w:val="Normal"/>
    <w:rsid w:val="007960AE"/>
    <w:pPr>
      <w:spacing w:after="0"/>
    </w:pPr>
    <w:rPr>
      <w:rFonts w:ascii="Times New Roman" w:eastAsia="Times New Roman" w:hAnsi="Times New Roman" w:cs="Times New Roman"/>
      <w:sz w:val="24"/>
      <w:szCs w:val="24"/>
    </w:rPr>
  </w:style>
  <w:style w:type="paragraph" w:customStyle="1" w:styleId="suggestions-special">
    <w:name w:val="suggestions-special"/>
    <w:basedOn w:val="Normal"/>
    <w:rsid w:val="007960AE"/>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7960AE"/>
    <w:pPr>
      <w:pBdr>
        <w:top w:val="single" w:sz="6" w:space="0" w:color="AAAAAA"/>
        <w:left w:val="single" w:sz="6" w:space="0" w:color="AAAAAA"/>
        <w:bottom w:val="single" w:sz="6" w:space="0" w:color="AAAAAA"/>
        <w:right w:val="single" w:sz="6" w:space="0" w:color="AAAAAA"/>
      </w:pBdr>
      <w:shd w:val="clear" w:color="auto" w:fill="FFFFFF"/>
      <w:spacing w:after="0"/>
    </w:pPr>
    <w:rPr>
      <w:rFonts w:ascii="Times New Roman" w:eastAsia="Times New Roman" w:hAnsi="Times New Roman" w:cs="Times New Roman"/>
      <w:sz w:val="24"/>
      <w:szCs w:val="24"/>
    </w:rPr>
  </w:style>
  <w:style w:type="paragraph" w:customStyle="1" w:styleId="suggestions-result">
    <w:name w:val="suggestions-result"/>
    <w:basedOn w:val="Normal"/>
    <w:rsid w:val="007960AE"/>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7960AE"/>
    <w:pPr>
      <w:shd w:val="clear" w:color="auto" w:fill="4C59A6"/>
      <w:spacing w:before="100" w:beforeAutospacing="1" w:after="100" w:afterAutospacing="1"/>
    </w:pPr>
    <w:rPr>
      <w:rFonts w:ascii="Times New Roman" w:eastAsia="Times New Roman" w:hAnsi="Times New Roman" w:cs="Times New Roman"/>
      <w:color w:val="FFFFFF"/>
      <w:sz w:val="24"/>
      <w:szCs w:val="24"/>
    </w:rPr>
  </w:style>
  <w:style w:type="paragraph" w:customStyle="1" w:styleId="highlight">
    <w:name w:val="highlight"/>
    <w:basedOn w:val="Normal"/>
    <w:rsid w:val="007960AE"/>
    <w:pPr>
      <w:spacing w:before="100" w:beforeAutospacing="1" w:after="100" w:afterAutospacing="1"/>
    </w:pPr>
    <w:rPr>
      <w:rFonts w:ascii="Times New Roman" w:eastAsia="Times New Roman" w:hAnsi="Times New Roman" w:cs="Times New Roman"/>
      <w:b/>
      <w:bCs/>
      <w:sz w:val="24"/>
      <w:szCs w:val="24"/>
    </w:rPr>
  </w:style>
  <w:style w:type="paragraph" w:customStyle="1" w:styleId="postedit-container">
    <w:name w:val="postedit-container"/>
    <w:basedOn w:val="Normal"/>
    <w:rsid w:val="007960AE"/>
    <w:pPr>
      <w:spacing w:after="0"/>
    </w:pPr>
    <w:rPr>
      <w:rFonts w:ascii="Times New Roman" w:eastAsia="Times New Roman" w:hAnsi="Times New Roman" w:cs="Times New Roman"/>
      <w:sz w:val="20"/>
      <w:szCs w:val="20"/>
    </w:rPr>
  </w:style>
  <w:style w:type="paragraph" w:customStyle="1" w:styleId="postedit">
    <w:name w:val="postedit"/>
    <w:basedOn w:val="Normal"/>
    <w:rsid w:val="007960AE"/>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7960AE"/>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postedit-close">
    <w:name w:val="postedit-close"/>
    <w:basedOn w:val="Normal"/>
    <w:rsid w:val="007960AE"/>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forumheader">
    <w:name w:val="forumheader"/>
    <w:basedOn w:val="Normal"/>
    <w:rsid w:val="007960AE"/>
    <w:pPr>
      <w:pBdr>
        <w:top w:val="single" w:sz="6" w:space="9" w:color="AAAAAA"/>
        <w:left w:val="single" w:sz="6" w:space="9" w:color="AAAAAA"/>
        <w:bottom w:val="single" w:sz="6" w:space="9" w:color="AAAAAA"/>
        <w:right w:val="single" w:sz="6" w:space="9" w:color="AAAAAA"/>
      </w:pBdr>
      <w:shd w:val="clear" w:color="auto" w:fill="F9F9F9"/>
      <w:spacing w:before="240" w:after="100" w:afterAutospacing="1"/>
    </w:pPr>
    <w:rPr>
      <w:rFonts w:ascii="Times New Roman" w:eastAsia="Times New Roman" w:hAnsi="Times New Roman" w:cs="Times New Roman"/>
      <w:sz w:val="24"/>
      <w:szCs w:val="24"/>
    </w:rPr>
  </w:style>
  <w:style w:type="paragraph" w:customStyle="1" w:styleId="color1">
    <w:name w:val="color1"/>
    <w:basedOn w:val="Normal"/>
    <w:rsid w:val="007960AE"/>
    <w:pPr>
      <w:shd w:val="clear" w:color="auto" w:fill="006CB0"/>
      <w:spacing w:before="100" w:beforeAutospacing="1" w:after="100" w:afterAutospacing="1"/>
    </w:pPr>
    <w:rPr>
      <w:rFonts w:ascii="Times New Roman" w:eastAsia="Times New Roman" w:hAnsi="Times New Roman" w:cs="Times New Roman"/>
      <w:color w:val="FFFFFF"/>
      <w:sz w:val="24"/>
      <w:szCs w:val="24"/>
    </w:rPr>
  </w:style>
  <w:style w:type="paragraph" w:customStyle="1" w:styleId="color2">
    <w:name w:val="color2"/>
    <w:basedOn w:val="Normal"/>
    <w:rsid w:val="007960AE"/>
    <w:pPr>
      <w:shd w:val="clear" w:color="auto" w:fill="B0C4DE"/>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va-templatebox">
    <w:name w:val="va-templatebox"/>
    <w:basedOn w:val="Normal"/>
    <w:rsid w:val="007960AE"/>
    <w:pPr>
      <w:pBdr>
        <w:top w:val="single" w:sz="6" w:space="0" w:color="A8ACA8"/>
        <w:left w:val="single" w:sz="6" w:space="0" w:color="A8ACA8"/>
        <w:bottom w:val="single" w:sz="6" w:space="0" w:color="A8ACA8"/>
        <w:right w:val="single" w:sz="6" w:space="0" w:color="A8ACA8"/>
      </w:pBdr>
      <w:shd w:val="clear" w:color="auto" w:fill="F3F3F3"/>
      <w:spacing w:before="100" w:beforeAutospacing="1" w:after="100" w:afterAutospacing="1"/>
    </w:pPr>
    <w:rPr>
      <w:rFonts w:ascii="Times New Roman" w:eastAsia="Times New Roman" w:hAnsi="Times New Roman" w:cs="Times New Roman"/>
      <w:color w:val="000000"/>
      <w:sz w:val="24"/>
      <w:szCs w:val="24"/>
    </w:rPr>
  </w:style>
  <w:style w:type="paragraph" w:customStyle="1" w:styleId="va-copybox">
    <w:name w:val="va-copybox"/>
    <w:basedOn w:val="Normal"/>
    <w:rsid w:val="007960AE"/>
    <w:pPr>
      <w:pBdr>
        <w:top w:val="single" w:sz="6" w:space="2" w:color="A8ACA8"/>
        <w:left w:val="single" w:sz="6" w:space="4" w:color="A8ACA8"/>
        <w:bottom w:val="single" w:sz="6" w:space="2" w:color="A8ACA8"/>
        <w:right w:val="single" w:sz="6" w:space="4" w:color="A8ACA8"/>
      </w:pBdr>
      <w:shd w:val="clear" w:color="auto" w:fill="F3F3F3"/>
      <w:spacing w:before="150" w:after="150" w:line="240" w:lineRule="atLeast"/>
    </w:pPr>
    <w:rPr>
      <w:rFonts w:ascii="Times New Roman" w:eastAsia="Times New Roman" w:hAnsi="Times New Roman" w:cs="Times New Roman"/>
      <w:color w:val="000000"/>
      <w:sz w:val="17"/>
      <w:szCs w:val="17"/>
    </w:rPr>
  </w:style>
  <w:style w:type="paragraph" w:customStyle="1" w:styleId="va-infobox">
    <w:name w:val="va-infobox"/>
    <w:basedOn w:val="Normal"/>
    <w:rsid w:val="007960AE"/>
    <w:pPr>
      <w:shd w:val="clear" w:color="auto" w:fill="FFFFFF"/>
      <w:spacing w:before="100" w:beforeAutospacing="1" w:after="100" w:afterAutospacing="1"/>
      <w:ind w:left="480"/>
    </w:pPr>
    <w:rPr>
      <w:rFonts w:ascii="Times New Roman" w:eastAsia="Times New Roman" w:hAnsi="Times New Roman" w:cs="Times New Roman"/>
      <w:sz w:val="23"/>
      <w:szCs w:val="23"/>
    </w:rPr>
  </w:style>
  <w:style w:type="paragraph" w:customStyle="1" w:styleId="animals">
    <w:name w:val="animals"/>
    <w:basedOn w:val="Normal"/>
    <w:rsid w:val="007960AE"/>
    <w:pPr>
      <w:pBdr>
        <w:top w:val="single" w:sz="6" w:space="0" w:color="auto"/>
        <w:left w:val="single" w:sz="6" w:space="0" w:color="auto"/>
        <w:bottom w:val="single" w:sz="6" w:space="0" w:color="auto"/>
        <w:right w:val="sing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sophonts">
    <w:name w:val="sophonts"/>
    <w:basedOn w:val="Normal"/>
    <w:rsid w:val="007960AE"/>
    <w:pPr>
      <w:pBdr>
        <w:top w:val="single" w:sz="24" w:space="0" w:color="auto"/>
        <w:left w:val="single" w:sz="24" w:space="0" w:color="auto"/>
        <w:bottom w:val="single" w:sz="24" w:space="0" w:color="auto"/>
        <w:right w:val="single" w:sz="2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bilanidi">
    <w:name w:val="bilanidi"/>
    <w:basedOn w:val="Normal"/>
    <w:rsid w:val="007960AE"/>
    <w:pPr>
      <w:spacing w:before="100" w:beforeAutospacing="1" w:after="100" w:afterAutospacing="1"/>
    </w:pPr>
    <w:rPr>
      <w:rFonts w:ascii="bilanidi" w:eastAsia="Times New Roman" w:hAnsi="bilanidi" w:cs="Times New Roman"/>
      <w:sz w:val="24"/>
      <w:szCs w:val="24"/>
    </w:rPr>
  </w:style>
  <w:style w:type="paragraph" w:customStyle="1" w:styleId="vilanibold">
    <w:name w:val="vilanibold"/>
    <w:basedOn w:val="Normal"/>
    <w:rsid w:val="007960AE"/>
    <w:pPr>
      <w:spacing w:before="100" w:beforeAutospacing="1" w:after="100" w:afterAutospacing="1"/>
    </w:pPr>
    <w:rPr>
      <w:rFonts w:ascii="vilanibold" w:eastAsia="Times New Roman" w:hAnsi="vilanibold" w:cs="Times New Roman"/>
      <w:sz w:val="24"/>
      <w:szCs w:val="24"/>
    </w:rPr>
  </w:style>
  <w:style w:type="paragraph" w:customStyle="1" w:styleId="special-label">
    <w:name w:val="special-label"/>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special-query">
    <w:name w:val="special-query"/>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special-hover">
    <w:name w:val="special-hover"/>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imperialmapwallpaper">
    <w:name w:val="imperial_map_wallpaper"/>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special-label1">
    <w:name w:val="special-label1"/>
    <w:basedOn w:val="Normal"/>
    <w:rsid w:val="007960AE"/>
    <w:pPr>
      <w:spacing w:before="100" w:beforeAutospacing="1" w:after="100" w:afterAutospacing="1"/>
    </w:pPr>
    <w:rPr>
      <w:rFonts w:ascii="Times New Roman" w:eastAsia="Times New Roman" w:hAnsi="Times New Roman" w:cs="Times New Roman"/>
      <w:color w:val="808080"/>
      <w:sz w:val="24"/>
      <w:szCs w:val="24"/>
    </w:rPr>
  </w:style>
  <w:style w:type="paragraph" w:customStyle="1" w:styleId="special-query1">
    <w:name w:val="special-query1"/>
    <w:basedOn w:val="Normal"/>
    <w:rsid w:val="007960AE"/>
    <w:pPr>
      <w:spacing w:before="100" w:beforeAutospacing="1" w:after="100" w:afterAutospacing="1"/>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7960AE"/>
    <w:pPr>
      <w:shd w:val="clear" w:color="auto" w:fill="C0C0C0"/>
      <w:spacing w:before="100" w:beforeAutospacing="1" w:after="100" w:afterAutospacing="1"/>
    </w:pPr>
    <w:rPr>
      <w:rFonts w:ascii="Times New Roman" w:eastAsia="Times New Roman" w:hAnsi="Times New Roman" w:cs="Times New Roman"/>
      <w:sz w:val="24"/>
      <w:szCs w:val="24"/>
    </w:rPr>
  </w:style>
  <w:style w:type="paragraph" w:customStyle="1" w:styleId="special-label2">
    <w:name w:val="special-label2"/>
    <w:basedOn w:val="Normal"/>
    <w:rsid w:val="007960AE"/>
    <w:pPr>
      <w:spacing w:before="100" w:beforeAutospacing="1" w:after="100" w:afterAutospacing="1"/>
    </w:pPr>
    <w:rPr>
      <w:rFonts w:ascii="Times New Roman" w:eastAsia="Times New Roman" w:hAnsi="Times New Roman" w:cs="Times New Roman"/>
      <w:color w:val="FFFFFF"/>
      <w:sz w:val="24"/>
      <w:szCs w:val="24"/>
    </w:rPr>
  </w:style>
  <w:style w:type="paragraph" w:customStyle="1" w:styleId="special-query2">
    <w:name w:val="special-query2"/>
    <w:basedOn w:val="Normal"/>
    <w:rsid w:val="007960AE"/>
    <w:pPr>
      <w:spacing w:before="100" w:beforeAutospacing="1" w:after="100" w:afterAutospacing="1"/>
    </w:pPr>
    <w:rPr>
      <w:rFonts w:ascii="Times New Roman" w:eastAsia="Times New Roman" w:hAnsi="Times New Roman" w:cs="Times New Roman"/>
      <w:color w:val="FFFFFF"/>
      <w:sz w:val="24"/>
      <w:szCs w:val="24"/>
    </w:rPr>
  </w:style>
  <w:style w:type="paragraph" w:customStyle="1" w:styleId="special-query3">
    <w:name w:val="special-query3"/>
    <w:basedOn w:val="Normal"/>
    <w:rsid w:val="007960AE"/>
    <w:pPr>
      <w:spacing w:before="100" w:beforeAutospacing="1" w:after="100" w:afterAutospacing="1"/>
    </w:pPr>
    <w:rPr>
      <w:rFonts w:ascii="Times New Roman" w:eastAsia="Times New Roman" w:hAnsi="Times New Roman" w:cs="Times New Roman"/>
      <w:sz w:val="24"/>
      <w:szCs w:val="24"/>
    </w:rPr>
  </w:style>
  <w:style w:type="paragraph" w:customStyle="1" w:styleId="toclevel-3">
    <w:name w:val="toclevel-3"/>
    <w:basedOn w:val="Normal"/>
    <w:rsid w:val="007960A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6064">
      <w:bodyDiv w:val="1"/>
      <w:marLeft w:val="0"/>
      <w:marRight w:val="0"/>
      <w:marTop w:val="0"/>
      <w:marBottom w:val="0"/>
      <w:divBdr>
        <w:top w:val="none" w:sz="0" w:space="0" w:color="auto"/>
        <w:left w:val="none" w:sz="0" w:space="0" w:color="auto"/>
        <w:bottom w:val="none" w:sz="0" w:space="0" w:color="auto"/>
        <w:right w:val="none" w:sz="0" w:space="0" w:color="auto"/>
      </w:divBdr>
    </w:div>
    <w:div w:id="37631245">
      <w:bodyDiv w:val="1"/>
      <w:marLeft w:val="0"/>
      <w:marRight w:val="0"/>
      <w:marTop w:val="0"/>
      <w:marBottom w:val="0"/>
      <w:divBdr>
        <w:top w:val="none" w:sz="0" w:space="0" w:color="auto"/>
        <w:left w:val="none" w:sz="0" w:space="0" w:color="auto"/>
        <w:bottom w:val="none" w:sz="0" w:space="0" w:color="auto"/>
        <w:right w:val="none" w:sz="0" w:space="0" w:color="auto"/>
      </w:divBdr>
      <w:divsChild>
        <w:div w:id="1330257795">
          <w:marLeft w:val="0"/>
          <w:marRight w:val="0"/>
          <w:marTop w:val="0"/>
          <w:marBottom w:val="0"/>
          <w:divBdr>
            <w:top w:val="none" w:sz="0" w:space="0" w:color="auto"/>
            <w:left w:val="none" w:sz="0" w:space="0" w:color="auto"/>
            <w:bottom w:val="none" w:sz="0" w:space="0" w:color="auto"/>
            <w:right w:val="none" w:sz="0" w:space="0" w:color="auto"/>
          </w:divBdr>
          <w:divsChild>
            <w:div w:id="1206911679">
              <w:marLeft w:val="0"/>
              <w:marRight w:val="0"/>
              <w:marTop w:val="0"/>
              <w:marBottom w:val="0"/>
              <w:divBdr>
                <w:top w:val="none" w:sz="0" w:space="0" w:color="auto"/>
                <w:left w:val="none" w:sz="0" w:space="0" w:color="auto"/>
                <w:bottom w:val="none" w:sz="0" w:space="0" w:color="auto"/>
                <w:right w:val="none" w:sz="0" w:space="0" w:color="auto"/>
              </w:divBdr>
              <w:divsChild>
                <w:div w:id="1712343732">
                  <w:marLeft w:val="0"/>
                  <w:marRight w:val="0"/>
                  <w:marTop w:val="0"/>
                  <w:marBottom w:val="0"/>
                  <w:divBdr>
                    <w:top w:val="none" w:sz="0" w:space="0" w:color="auto"/>
                    <w:left w:val="none" w:sz="0" w:space="0" w:color="auto"/>
                    <w:bottom w:val="none" w:sz="0" w:space="0" w:color="auto"/>
                    <w:right w:val="none" w:sz="0" w:space="0" w:color="auto"/>
                  </w:divBdr>
                </w:div>
                <w:div w:id="2132087240">
                  <w:marLeft w:val="0"/>
                  <w:marRight w:val="0"/>
                  <w:marTop w:val="0"/>
                  <w:marBottom w:val="0"/>
                  <w:divBdr>
                    <w:top w:val="none" w:sz="0" w:space="0" w:color="auto"/>
                    <w:left w:val="none" w:sz="0" w:space="0" w:color="auto"/>
                    <w:bottom w:val="none" w:sz="0" w:space="0" w:color="auto"/>
                    <w:right w:val="none" w:sz="0" w:space="0" w:color="auto"/>
                  </w:divBdr>
                </w:div>
                <w:div w:id="856237908">
                  <w:marLeft w:val="0"/>
                  <w:marRight w:val="0"/>
                  <w:marTop w:val="0"/>
                  <w:marBottom w:val="0"/>
                  <w:divBdr>
                    <w:top w:val="none" w:sz="0" w:space="0" w:color="auto"/>
                    <w:left w:val="none" w:sz="0" w:space="0" w:color="auto"/>
                    <w:bottom w:val="none" w:sz="0" w:space="0" w:color="auto"/>
                    <w:right w:val="none" w:sz="0" w:space="0" w:color="auto"/>
                  </w:divBdr>
                  <w:divsChild>
                    <w:div w:id="932474146">
                      <w:marLeft w:val="0"/>
                      <w:marRight w:val="0"/>
                      <w:marTop w:val="0"/>
                      <w:marBottom w:val="0"/>
                      <w:divBdr>
                        <w:top w:val="none" w:sz="0" w:space="0" w:color="auto"/>
                        <w:left w:val="none" w:sz="0" w:space="0" w:color="auto"/>
                        <w:bottom w:val="none" w:sz="0" w:space="0" w:color="auto"/>
                        <w:right w:val="none" w:sz="0" w:space="0" w:color="auto"/>
                      </w:divBdr>
                    </w:div>
                    <w:div w:id="523785941">
                      <w:marLeft w:val="0"/>
                      <w:marRight w:val="0"/>
                      <w:marTop w:val="0"/>
                      <w:marBottom w:val="0"/>
                      <w:divBdr>
                        <w:top w:val="none" w:sz="0" w:space="0" w:color="auto"/>
                        <w:left w:val="none" w:sz="0" w:space="0" w:color="auto"/>
                        <w:bottom w:val="none" w:sz="0" w:space="0" w:color="auto"/>
                        <w:right w:val="none" w:sz="0" w:space="0" w:color="auto"/>
                      </w:divBdr>
                      <w:divsChild>
                        <w:div w:id="749741380">
                          <w:marLeft w:val="0"/>
                          <w:marRight w:val="0"/>
                          <w:marTop w:val="0"/>
                          <w:marBottom w:val="0"/>
                          <w:divBdr>
                            <w:top w:val="none" w:sz="0" w:space="0" w:color="auto"/>
                            <w:left w:val="none" w:sz="0" w:space="0" w:color="auto"/>
                            <w:bottom w:val="none" w:sz="0" w:space="0" w:color="auto"/>
                            <w:right w:val="none" w:sz="0" w:space="0" w:color="auto"/>
                          </w:divBdr>
                        </w:div>
                      </w:divsChild>
                    </w:div>
                    <w:div w:id="2017149606">
                      <w:marLeft w:val="0"/>
                      <w:marRight w:val="0"/>
                      <w:marTop w:val="0"/>
                      <w:marBottom w:val="0"/>
                      <w:divBdr>
                        <w:top w:val="none" w:sz="0" w:space="0" w:color="auto"/>
                        <w:left w:val="none" w:sz="0" w:space="0" w:color="auto"/>
                        <w:bottom w:val="none" w:sz="0" w:space="0" w:color="auto"/>
                        <w:right w:val="none" w:sz="0" w:space="0" w:color="auto"/>
                      </w:divBdr>
                      <w:divsChild>
                        <w:div w:id="11373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93381">
      <w:bodyDiv w:val="1"/>
      <w:marLeft w:val="0"/>
      <w:marRight w:val="0"/>
      <w:marTop w:val="0"/>
      <w:marBottom w:val="0"/>
      <w:divBdr>
        <w:top w:val="none" w:sz="0" w:space="0" w:color="auto"/>
        <w:left w:val="none" w:sz="0" w:space="0" w:color="auto"/>
        <w:bottom w:val="none" w:sz="0" w:space="0" w:color="auto"/>
        <w:right w:val="none" w:sz="0" w:space="0" w:color="auto"/>
      </w:divBdr>
      <w:divsChild>
        <w:div w:id="1477066137">
          <w:marLeft w:val="0"/>
          <w:marRight w:val="0"/>
          <w:marTop w:val="0"/>
          <w:marBottom w:val="0"/>
          <w:divBdr>
            <w:top w:val="none" w:sz="0" w:space="0" w:color="auto"/>
            <w:left w:val="none" w:sz="0" w:space="0" w:color="auto"/>
            <w:bottom w:val="none" w:sz="0" w:space="0" w:color="auto"/>
            <w:right w:val="none" w:sz="0" w:space="0" w:color="auto"/>
          </w:divBdr>
          <w:divsChild>
            <w:div w:id="1386830223">
              <w:marLeft w:val="0"/>
              <w:marRight w:val="0"/>
              <w:marTop w:val="0"/>
              <w:marBottom w:val="0"/>
              <w:divBdr>
                <w:top w:val="none" w:sz="0" w:space="0" w:color="auto"/>
                <w:left w:val="none" w:sz="0" w:space="0" w:color="auto"/>
                <w:bottom w:val="none" w:sz="0" w:space="0" w:color="auto"/>
                <w:right w:val="none" w:sz="0" w:space="0" w:color="auto"/>
              </w:divBdr>
              <w:divsChild>
                <w:div w:id="69616619">
                  <w:marLeft w:val="0"/>
                  <w:marRight w:val="0"/>
                  <w:marTop w:val="0"/>
                  <w:marBottom w:val="0"/>
                  <w:divBdr>
                    <w:top w:val="none" w:sz="0" w:space="0" w:color="auto"/>
                    <w:left w:val="none" w:sz="0" w:space="0" w:color="auto"/>
                    <w:bottom w:val="none" w:sz="0" w:space="0" w:color="auto"/>
                    <w:right w:val="none" w:sz="0" w:space="0" w:color="auto"/>
                  </w:divBdr>
                </w:div>
                <w:div w:id="465437104">
                  <w:marLeft w:val="0"/>
                  <w:marRight w:val="0"/>
                  <w:marTop w:val="0"/>
                  <w:marBottom w:val="0"/>
                  <w:divBdr>
                    <w:top w:val="none" w:sz="0" w:space="0" w:color="auto"/>
                    <w:left w:val="none" w:sz="0" w:space="0" w:color="auto"/>
                    <w:bottom w:val="none" w:sz="0" w:space="0" w:color="auto"/>
                    <w:right w:val="none" w:sz="0" w:space="0" w:color="auto"/>
                  </w:divBdr>
                </w:div>
                <w:div w:id="444352783">
                  <w:marLeft w:val="0"/>
                  <w:marRight w:val="0"/>
                  <w:marTop w:val="0"/>
                  <w:marBottom w:val="0"/>
                  <w:divBdr>
                    <w:top w:val="none" w:sz="0" w:space="0" w:color="auto"/>
                    <w:left w:val="none" w:sz="0" w:space="0" w:color="auto"/>
                    <w:bottom w:val="none" w:sz="0" w:space="0" w:color="auto"/>
                    <w:right w:val="none" w:sz="0" w:space="0" w:color="auto"/>
                  </w:divBdr>
                  <w:divsChild>
                    <w:div w:id="862328473">
                      <w:marLeft w:val="0"/>
                      <w:marRight w:val="0"/>
                      <w:marTop w:val="0"/>
                      <w:marBottom w:val="0"/>
                      <w:divBdr>
                        <w:top w:val="none" w:sz="0" w:space="0" w:color="auto"/>
                        <w:left w:val="none" w:sz="0" w:space="0" w:color="auto"/>
                        <w:bottom w:val="none" w:sz="0" w:space="0" w:color="auto"/>
                        <w:right w:val="none" w:sz="0" w:space="0" w:color="auto"/>
                      </w:divBdr>
                    </w:div>
                    <w:div w:id="983041921">
                      <w:marLeft w:val="0"/>
                      <w:marRight w:val="0"/>
                      <w:marTop w:val="0"/>
                      <w:marBottom w:val="0"/>
                      <w:divBdr>
                        <w:top w:val="none" w:sz="0" w:space="0" w:color="auto"/>
                        <w:left w:val="none" w:sz="0" w:space="0" w:color="auto"/>
                        <w:bottom w:val="none" w:sz="0" w:space="0" w:color="auto"/>
                        <w:right w:val="none" w:sz="0" w:space="0" w:color="auto"/>
                      </w:divBdr>
                      <w:divsChild>
                        <w:div w:id="600339069">
                          <w:marLeft w:val="0"/>
                          <w:marRight w:val="0"/>
                          <w:marTop w:val="0"/>
                          <w:marBottom w:val="0"/>
                          <w:divBdr>
                            <w:top w:val="none" w:sz="0" w:space="0" w:color="auto"/>
                            <w:left w:val="none" w:sz="0" w:space="0" w:color="auto"/>
                            <w:bottom w:val="none" w:sz="0" w:space="0" w:color="auto"/>
                            <w:right w:val="none" w:sz="0" w:space="0" w:color="auto"/>
                          </w:divBdr>
                        </w:div>
                      </w:divsChild>
                    </w:div>
                    <w:div w:id="1307973000">
                      <w:marLeft w:val="0"/>
                      <w:marRight w:val="0"/>
                      <w:marTop w:val="0"/>
                      <w:marBottom w:val="0"/>
                      <w:divBdr>
                        <w:top w:val="none" w:sz="0" w:space="0" w:color="auto"/>
                        <w:left w:val="none" w:sz="0" w:space="0" w:color="auto"/>
                        <w:bottom w:val="none" w:sz="0" w:space="0" w:color="auto"/>
                        <w:right w:val="none" w:sz="0" w:space="0" w:color="auto"/>
                      </w:divBdr>
                      <w:divsChild>
                        <w:div w:id="257063136">
                          <w:marLeft w:val="0"/>
                          <w:marRight w:val="0"/>
                          <w:marTop w:val="0"/>
                          <w:marBottom w:val="0"/>
                          <w:divBdr>
                            <w:top w:val="none" w:sz="0" w:space="0" w:color="auto"/>
                            <w:left w:val="none" w:sz="0" w:space="0" w:color="auto"/>
                            <w:bottom w:val="none" w:sz="0" w:space="0" w:color="auto"/>
                            <w:right w:val="none" w:sz="0" w:space="0" w:color="auto"/>
                          </w:divBdr>
                        </w:div>
                      </w:divsChild>
                    </w:div>
                    <w:div w:id="14020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1237">
      <w:bodyDiv w:val="1"/>
      <w:marLeft w:val="0"/>
      <w:marRight w:val="0"/>
      <w:marTop w:val="0"/>
      <w:marBottom w:val="0"/>
      <w:divBdr>
        <w:top w:val="none" w:sz="0" w:space="0" w:color="auto"/>
        <w:left w:val="none" w:sz="0" w:space="0" w:color="auto"/>
        <w:bottom w:val="none" w:sz="0" w:space="0" w:color="auto"/>
        <w:right w:val="none" w:sz="0" w:space="0" w:color="auto"/>
      </w:divBdr>
      <w:divsChild>
        <w:div w:id="485516964">
          <w:marLeft w:val="0"/>
          <w:marRight w:val="0"/>
          <w:marTop w:val="0"/>
          <w:marBottom w:val="0"/>
          <w:divBdr>
            <w:top w:val="none" w:sz="0" w:space="0" w:color="auto"/>
            <w:left w:val="none" w:sz="0" w:space="0" w:color="auto"/>
            <w:bottom w:val="none" w:sz="0" w:space="0" w:color="auto"/>
            <w:right w:val="none" w:sz="0" w:space="0" w:color="auto"/>
          </w:divBdr>
          <w:divsChild>
            <w:div w:id="60718350">
              <w:marLeft w:val="0"/>
              <w:marRight w:val="0"/>
              <w:marTop w:val="0"/>
              <w:marBottom w:val="0"/>
              <w:divBdr>
                <w:top w:val="none" w:sz="0" w:space="0" w:color="auto"/>
                <w:left w:val="none" w:sz="0" w:space="0" w:color="auto"/>
                <w:bottom w:val="none" w:sz="0" w:space="0" w:color="auto"/>
                <w:right w:val="none" w:sz="0" w:space="0" w:color="auto"/>
              </w:divBdr>
              <w:divsChild>
                <w:div w:id="1684477087">
                  <w:marLeft w:val="0"/>
                  <w:marRight w:val="0"/>
                  <w:marTop w:val="0"/>
                  <w:marBottom w:val="0"/>
                  <w:divBdr>
                    <w:top w:val="none" w:sz="0" w:space="0" w:color="auto"/>
                    <w:left w:val="none" w:sz="0" w:space="0" w:color="auto"/>
                    <w:bottom w:val="none" w:sz="0" w:space="0" w:color="auto"/>
                    <w:right w:val="none" w:sz="0" w:space="0" w:color="auto"/>
                  </w:divBdr>
                </w:div>
                <w:div w:id="391855993">
                  <w:marLeft w:val="0"/>
                  <w:marRight w:val="0"/>
                  <w:marTop w:val="0"/>
                  <w:marBottom w:val="0"/>
                  <w:divBdr>
                    <w:top w:val="none" w:sz="0" w:space="0" w:color="auto"/>
                    <w:left w:val="none" w:sz="0" w:space="0" w:color="auto"/>
                    <w:bottom w:val="none" w:sz="0" w:space="0" w:color="auto"/>
                    <w:right w:val="none" w:sz="0" w:space="0" w:color="auto"/>
                  </w:divBdr>
                </w:div>
                <w:div w:id="1420253854">
                  <w:marLeft w:val="0"/>
                  <w:marRight w:val="0"/>
                  <w:marTop w:val="0"/>
                  <w:marBottom w:val="0"/>
                  <w:divBdr>
                    <w:top w:val="none" w:sz="0" w:space="0" w:color="auto"/>
                    <w:left w:val="none" w:sz="0" w:space="0" w:color="auto"/>
                    <w:bottom w:val="none" w:sz="0" w:space="0" w:color="auto"/>
                    <w:right w:val="none" w:sz="0" w:space="0" w:color="auto"/>
                  </w:divBdr>
                  <w:divsChild>
                    <w:div w:id="316882866">
                      <w:marLeft w:val="0"/>
                      <w:marRight w:val="0"/>
                      <w:marTop w:val="0"/>
                      <w:marBottom w:val="0"/>
                      <w:divBdr>
                        <w:top w:val="none" w:sz="0" w:space="0" w:color="auto"/>
                        <w:left w:val="none" w:sz="0" w:space="0" w:color="auto"/>
                        <w:bottom w:val="none" w:sz="0" w:space="0" w:color="auto"/>
                        <w:right w:val="none" w:sz="0" w:space="0" w:color="auto"/>
                      </w:divBdr>
                    </w:div>
                    <w:div w:id="1876043157">
                      <w:marLeft w:val="0"/>
                      <w:marRight w:val="0"/>
                      <w:marTop w:val="0"/>
                      <w:marBottom w:val="0"/>
                      <w:divBdr>
                        <w:top w:val="none" w:sz="0" w:space="0" w:color="auto"/>
                        <w:left w:val="none" w:sz="0" w:space="0" w:color="auto"/>
                        <w:bottom w:val="none" w:sz="0" w:space="0" w:color="auto"/>
                        <w:right w:val="none" w:sz="0" w:space="0" w:color="auto"/>
                      </w:divBdr>
                      <w:divsChild>
                        <w:div w:id="2067291764">
                          <w:marLeft w:val="0"/>
                          <w:marRight w:val="0"/>
                          <w:marTop w:val="0"/>
                          <w:marBottom w:val="0"/>
                          <w:divBdr>
                            <w:top w:val="none" w:sz="0" w:space="0" w:color="auto"/>
                            <w:left w:val="none" w:sz="0" w:space="0" w:color="auto"/>
                            <w:bottom w:val="none" w:sz="0" w:space="0" w:color="auto"/>
                            <w:right w:val="none" w:sz="0" w:space="0" w:color="auto"/>
                          </w:divBdr>
                        </w:div>
                      </w:divsChild>
                    </w:div>
                    <w:div w:id="1832478836">
                      <w:marLeft w:val="0"/>
                      <w:marRight w:val="0"/>
                      <w:marTop w:val="0"/>
                      <w:marBottom w:val="0"/>
                      <w:divBdr>
                        <w:top w:val="none" w:sz="0" w:space="0" w:color="auto"/>
                        <w:left w:val="none" w:sz="0" w:space="0" w:color="auto"/>
                        <w:bottom w:val="none" w:sz="0" w:space="0" w:color="auto"/>
                        <w:right w:val="none" w:sz="0" w:space="0" w:color="auto"/>
                      </w:divBdr>
                      <w:divsChild>
                        <w:div w:id="4820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ki.travellerrpg.com/Subsector_Navy" TargetMode="External"/><Relationship Id="rId18" Type="http://schemas.openxmlformats.org/officeDocument/2006/relationships/hyperlink" Target="http://wiki.travellerrpg.com/Close_Orbit_and_Airspace_Control_Command" TargetMode="External"/><Relationship Id="rId26" Type="http://schemas.openxmlformats.org/officeDocument/2006/relationships/hyperlink" Target="http://wiki.travellerrpg.com/Express_Boat_Network" TargetMode="External"/><Relationship Id="rId39" Type="http://schemas.openxmlformats.org/officeDocument/2006/relationships/hyperlink" Target="http://wiki.travellerrpg.com/Planetary_Defense_Force" TargetMode="External"/><Relationship Id="rId21" Type="http://schemas.openxmlformats.org/officeDocument/2006/relationships/hyperlink" Target="http://wiki.travellerrpg.com/Wet_Navy" TargetMode="External"/><Relationship Id="rId34" Type="http://schemas.openxmlformats.org/officeDocument/2006/relationships/hyperlink" Target="http://wiki.travellerrpg.com/Repatriation_Bond" TargetMode="External"/><Relationship Id="rId42" Type="http://schemas.openxmlformats.org/officeDocument/2006/relationships/hyperlink" Target="http://wiki.travellerrpg.com/Imperial_Nobility" TargetMode="External"/><Relationship Id="rId47" Type="http://schemas.openxmlformats.org/officeDocument/2006/relationships/hyperlink" Target="http://wiki.travellerrpg.com/Ground_Force_Command" TargetMode="External"/><Relationship Id="rId50" Type="http://schemas.openxmlformats.org/officeDocument/2006/relationships/hyperlink" Target="http://wiki.travellerrpg.com/Subsector" TargetMode="External"/><Relationship Id="rId55" Type="http://schemas.openxmlformats.org/officeDocument/2006/relationships/hyperlink" Target="http://wiki.travellerrpg.com/Third_Imperium" TargetMode="External"/><Relationship Id="rId63" Type="http://schemas.openxmlformats.org/officeDocument/2006/relationships/hyperlink" Target="http://wiki.travellerrpg.com/Unified_Armies" TargetMode="External"/><Relationship Id="rId68" Type="http://schemas.openxmlformats.org/officeDocument/2006/relationships/hyperlink" Target="http://wiki.travellerrpg.com/Vehicle" TargetMode="External"/><Relationship Id="rId76" Type="http://schemas.openxmlformats.org/officeDocument/2006/relationships/hyperlink" Target="http://wiki.travellerrpg.com/index.php?title=Delta_Bravo&amp;action=edit&amp;redlink=1" TargetMode="External"/><Relationship Id="rId84" Type="http://schemas.openxmlformats.org/officeDocument/2006/relationships/fontTable" Target="fontTable.xml"/><Relationship Id="rId7" Type="http://schemas.openxmlformats.org/officeDocument/2006/relationships/hyperlink" Target="http://wiki.travellerrpg.com/Unified_Armies" TargetMode="External"/><Relationship Id="rId71" Type="http://schemas.openxmlformats.org/officeDocument/2006/relationships/hyperlink" Target="http://wiki.travellerrpg.com/TBD" TargetMode="External"/><Relationship Id="rId2" Type="http://schemas.openxmlformats.org/officeDocument/2006/relationships/styles" Target="styles.xml"/><Relationship Id="rId16" Type="http://schemas.openxmlformats.org/officeDocument/2006/relationships/hyperlink" Target="http://wiki.travellerrpg.com/Imperial_Naval_Intelligence" TargetMode="External"/><Relationship Id="rId29" Type="http://schemas.openxmlformats.org/officeDocument/2006/relationships/hyperlink" Target="http://wiki.travellerrpg.com/Rhylanor_Taoiseach" TargetMode="External"/><Relationship Id="rId11" Type="http://schemas.openxmlformats.org/officeDocument/2006/relationships/hyperlink" Target="http://wiki.travellerrpg.com/Imperial_Navy" TargetMode="External"/><Relationship Id="rId24" Type="http://schemas.openxmlformats.org/officeDocument/2006/relationships/hyperlink" Target="http://wiki.travellerrpg.com/Planetary_Defense_Force" TargetMode="External"/><Relationship Id="rId32" Type="http://schemas.openxmlformats.org/officeDocument/2006/relationships/hyperlink" Target="http://wiki.travellerrpg.com/Imperial_Rules_of_War" TargetMode="External"/><Relationship Id="rId37" Type="http://schemas.openxmlformats.org/officeDocument/2006/relationships/hyperlink" Target="http://wiki.travellerrpg.com/Third_Imperium" TargetMode="External"/><Relationship Id="rId40" Type="http://schemas.openxmlformats.org/officeDocument/2006/relationships/hyperlink" Target="http://wiki.travellerrpg.com/Third_Imperium" TargetMode="External"/><Relationship Id="rId45" Type="http://schemas.openxmlformats.org/officeDocument/2006/relationships/image" Target="media/image2.jpeg"/><Relationship Id="rId53" Type="http://schemas.openxmlformats.org/officeDocument/2006/relationships/hyperlink" Target="http://wiki.travellerrpg.com/Duke" TargetMode="External"/><Relationship Id="rId58" Type="http://schemas.openxmlformats.org/officeDocument/2006/relationships/hyperlink" Target="http://wiki.travellerrpg.com/Ground_Force_Command" TargetMode="External"/><Relationship Id="rId66" Type="http://schemas.openxmlformats.org/officeDocument/2006/relationships/hyperlink" Target="http://wiki.travellerrpg.com/Moot" TargetMode="External"/><Relationship Id="rId74" Type="http://schemas.openxmlformats.org/officeDocument/2006/relationships/hyperlink" Target="http://wiki.travellerrpg.com/index.php?title=Alpha_Oscar&amp;action=edit&amp;redlink=1" TargetMode="External"/><Relationship Id="rId79" Type="http://schemas.openxmlformats.org/officeDocument/2006/relationships/hyperlink" Target="http://wiki.travellerrpg.com/index.php?title=Rock(s)&amp;action=edit&amp;redlink=1" TargetMode="External"/><Relationship Id="rId5" Type="http://schemas.openxmlformats.org/officeDocument/2006/relationships/hyperlink" Target="http://wiki.travellerrpg.com/File:Imperial_Army_Logo.jpeg" TargetMode="External"/><Relationship Id="rId61" Type="http://schemas.openxmlformats.org/officeDocument/2006/relationships/hyperlink" Target="http://wiki.travellerrpg.com/Wet_Navy" TargetMode="External"/><Relationship Id="rId82" Type="http://schemas.openxmlformats.org/officeDocument/2006/relationships/hyperlink" Target="http://wiki.travellerrpg.com/index.php?title=Sploog_Bomb&amp;action=edit&amp;redlink=1" TargetMode="External"/><Relationship Id="rId19" Type="http://schemas.openxmlformats.org/officeDocument/2006/relationships/hyperlink" Target="http://wiki.travellerrpg.com/Ground_Force_Command" TargetMode="External"/><Relationship Id="rId4" Type="http://schemas.openxmlformats.org/officeDocument/2006/relationships/webSettings" Target="webSettings.xml"/><Relationship Id="rId9" Type="http://schemas.openxmlformats.org/officeDocument/2006/relationships/hyperlink" Target="http://wiki.travellerrpg.com/AAB" TargetMode="External"/><Relationship Id="rId14" Type="http://schemas.openxmlformats.org/officeDocument/2006/relationships/hyperlink" Target="http://wiki.travellerrpg.com/Planetary_Navy" TargetMode="External"/><Relationship Id="rId22" Type="http://schemas.openxmlformats.org/officeDocument/2006/relationships/hyperlink" Target="http://wiki.travellerrpg.com/Imperial_Army_Intelligence" TargetMode="External"/><Relationship Id="rId27" Type="http://schemas.openxmlformats.org/officeDocument/2006/relationships/hyperlink" Target="http://wiki.travellerrpg.com/Imperial_Intelligence" TargetMode="External"/><Relationship Id="rId30" Type="http://schemas.openxmlformats.org/officeDocument/2006/relationships/hyperlink" Target="http://wiki.travellerrpg.com/Imperial_Secret_Service" TargetMode="External"/><Relationship Id="rId35" Type="http://schemas.openxmlformats.org/officeDocument/2006/relationships/hyperlink" Target="http://wiki.travellerrpg.com/Unified_Armies" TargetMode="External"/><Relationship Id="rId43" Type="http://schemas.openxmlformats.org/officeDocument/2006/relationships/hyperlink" Target="http://wiki.travellerrpg.com/Imperial_Nobility" TargetMode="External"/><Relationship Id="rId48" Type="http://schemas.openxmlformats.org/officeDocument/2006/relationships/hyperlink" Target="http://wiki.travellerrpg.com/Nautical_Force_Command" TargetMode="External"/><Relationship Id="rId56" Type="http://schemas.openxmlformats.org/officeDocument/2006/relationships/hyperlink" Target="http://wiki.travellerrpg.com/123" TargetMode="External"/><Relationship Id="rId64" Type="http://schemas.openxmlformats.org/officeDocument/2006/relationships/hyperlink" Target="http://wiki.travellerrpg.com/Third_Imperium" TargetMode="External"/><Relationship Id="rId69" Type="http://schemas.openxmlformats.org/officeDocument/2006/relationships/hyperlink" Target="http://wiki.travellerrpg.com/System" TargetMode="External"/><Relationship Id="rId77" Type="http://schemas.openxmlformats.org/officeDocument/2006/relationships/hyperlink" Target="http://wiki.travellerrpg.com/index.php?title=Delta_Xray&amp;action=edit&amp;redlink=1" TargetMode="External"/><Relationship Id="rId8" Type="http://schemas.openxmlformats.org/officeDocument/2006/relationships/hyperlink" Target="http://wiki.travellerrpg.com/Third_Imperium" TargetMode="External"/><Relationship Id="rId51" Type="http://schemas.openxmlformats.org/officeDocument/2006/relationships/hyperlink" Target="http://wiki.travellerrpg.com/Duke" TargetMode="External"/><Relationship Id="rId72" Type="http://schemas.openxmlformats.org/officeDocument/2006/relationships/hyperlink" Target="http://wiki.travellerrpg.com/Astrography" TargetMode="External"/><Relationship Id="rId80" Type="http://schemas.openxmlformats.org/officeDocument/2006/relationships/hyperlink" Target="http://wiki.travellerrpg.com/index.php?title=Sierra_Bravo&amp;action=edit&amp;redlink=1"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iki.travellerrpg.com/Colonial_Navy" TargetMode="External"/><Relationship Id="rId17" Type="http://schemas.openxmlformats.org/officeDocument/2006/relationships/hyperlink" Target="http://wiki.travellerrpg.com/Naval_Depot" TargetMode="External"/><Relationship Id="rId25" Type="http://schemas.openxmlformats.org/officeDocument/2006/relationships/hyperlink" Target="http://wiki.travellerrpg.com/Imperial_Interstellar_Scout_Service" TargetMode="External"/><Relationship Id="rId33" Type="http://schemas.openxmlformats.org/officeDocument/2006/relationships/hyperlink" Target="http://wiki.travellerrpg.com/Mercenary_Slang" TargetMode="External"/><Relationship Id="rId38" Type="http://schemas.openxmlformats.org/officeDocument/2006/relationships/hyperlink" Target="http://wiki.travellerrpg.com/Subsector" TargetMode="External"/><Relationship Id="rId46" Type="http://schemas.openxmlformats.org/officeDocument/2006/relationships/hyperlink" Target="http://wiki.travellerrpg.com/Close_Orbit_and_Airspace_Control_Command" TargetMode="External"/><Relationship Id="rId59" Type="http://schemas.openxmlformats.org/officeDocument/2006/relationships/hyperlink" Target="http://wiki.travellerrpg.com/Close_Orbit_and_Airspace_Control_Command" TargetMode="External"/><Relationship Id="rId67" Type="http://schemas.openxmlformats.org/officeDocument/2006/relationships/hyperlink" Target="http://wiki.travellerrpg.com/Emperor" TargetMode="External"/><Relationship Id="rId20" Type="http://schemas.openxmlformats.org/officeDocument/2006/relationships/hyperlink" Target="http://wiki.travellerrpg.com/Nautical_Force_Command" TargetMode="External"/><Relationship Id="rId41" Type="http://schemas.openxmlformats.org/officeDocument/2006/relationships/hyperlink" Target="http://wiki.travellerrpg.com/Subsector" TargetMode="External"/><Relationship Id="rId54" Type="http://schemas.openxmlformats.org/officeDocument/2006/relationships/hyperlink" Target="http://wiki.travellerrpg.com/Dossier" TargetMode="External"/><Relationship Id="rId62" Type="http://schemas.openxmlformats.org/officeDocument/2006/relationships/hyperlink" Target="http://wiki.travellerrpg.com/Imperial_Navy" TargetMode="External"/><Relationship Id="rId70" Type="http://schemas.openxmlformats.org/officeDocument/2006/relationships/hyperlink" Target="http://wiki.travellerrpg.com/World" TargetMode="External"/><Relationship Id="rId75" Type="http://schemas.openxmlformats.org/officeDocument/2006/relationships/hyperlink" Target="http://wiki.travellerrpg.com/index.php?title=Bug_Bomb&amp;action=edit&amp;redlink=1" TargetMode="External"/><Relationship Id="rId83" Type="http://schemas.openxmlformats.org/officeDocument/2006/relationships/hyperlink" Target="http://wiki.travellerrpg.com/Thunderball"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iki.travellerrpg.com/Imperial_Star_Marines" TargetMode="External"/><Relationship Id="rId23" Type="http://schemas.openxmlformats.org/officeDocument/2006/relationships/hyperlink" Target="http://wiki.travellerrpg.com/Sylean_Rangers" TargetMode="External"/><Relationship Id="rId28" Type="http://schemas.openxmlformats.org/officeDocument/2006/relationships/hyperlink" Target="http://wiki.travellerrpg.com/IISS_Rangers" TargetMode="External"/><Relationship Id="rId36" Type="http://schemas.openxmlformats.org/officeDocument/2006/relationships/hyperlink" Target="http://wiki.travellerrpg.com/Third_Imperium" TargetMode="External"/><Relationship Id="rId49" Type="http://schemas.openxmlformats.org/officeDocument/2006/relationships/hyperlink" Target="http://wiki.travellerrpg.com/Planetary_Defense_Force" TargetMode="External"/><Relationship Id="rId57" Type="http://schemas.openxmlformats.org/officeDocument/2006/relationships/hyperlink" Target="http://wiki.travellerrpg.com/Subsector" TargetMode="External"/><Relationship Id="rId10" Type="http://schemas.openxmlformats.org/officeDocument/2006/relationships/hyperlink" Target="http://wiki.travellerrpg.com/Library_Data" TargetMode="External"/><Relationship Id="rId31" Type="http://schemas.openxmlformats.org/officeDocument/2006/relationships/hyperlink" Target="http://wiki.travellerrpg.com/Mercenary" TargetMode="External"/><Relationship Id="rId44" Type="http://schemas.openxmlformats.org/officeDocument/2006/relationships/hyperlink" Target="http://wiki.travellerrpg.com/File:Imperial-Sunburst-Sun-Army-Traveller.jpg" TargetMode="External"/><Relationship Id="rId52" Type="http://schemas.openxmlformats.org/officeDocument/2006/relationships/hyperlink" Target="http://wiki.travellerrpg.com/Sector" TargetMode="External"/><Relationship Id="rId60" Type="http://schemas.openxmlformats.org/officeDocument/2006/relationships/hyperlink" Target="http://wiki.travellerrpg.com/Nautical_Force_Command" TargetMode="External"/><Relationship Id="rId65" Type="http://schemas.openxmlformats.org/officeDocument/2006/relationships/hyperlink" Target="http://wiki.travellerrpg.com/Planetary_Defense_Force" TargetMode="External"/><Relationship Id="rId73" Type="http://schemas.openxmlformats.org/officeDocument/2006/relationships/hyperlink" Target="http://wiki.travellerrpg.com/Imperial_Space" TargetMode="External"/><Relationship Id="rId78" Type="http://schemas.openxmlformats.org/officeDocument/2006/relationships/hyperlink" Target="http://wiki.travellerrpg.com/Dream_Ticket" TargetMode="External"/><Relationship Id="rId81" Type="http://schemas.openxmlformats.org/officeDocument/2006/relationships/hyperlink" Target="http://wiki.travellerrpg.com/index.php?title=Sierra_Oscar_Bravo_(SOB)&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3</cp:revision>
  <dcterms:created xsi:type="dcterms:W3CDTF">2019-12-06T22:25:00Z</dcterms:created>
  <dcterms:modified xsi:type="dcterms:W3CDTF">2019-12-06T22:36:00Z</dcterms:modified>
</cp:coreProperties>
</file>